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81FE3" w14:textId="2A8746FF" w:rsidR="00EC3224" w:rsidRPr="00EC3224" w:rsidRDefault="00EC3224" w:rsidP="00CC3952">
      <w:pPr>
        <w:spacing w:before="100" w:beforeAutospacing="1" w:after="100" w:afterAutospacing="1" w:line="540" w:lineRule="atLeast"/>
        <w:outlineLvl w:val="0"/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</w:pPr>
      <w:r w:rsidRPr="00EC3224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Beskattning, debiteringsstatistik (inkomstår 20</w:t>
      </w:r>
      <w:r w:rsidR="00FC0F23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2</w:t>
      </w:r>
      <w:r w:rsidR="00E21626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4</w:t>
      </w:r>
      <w:r w:rsidRPr="00EC3224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)</w:t>
      </w:r>
    </w:p>
    <w:p w14:paraId="124C07D5" w14:textId="77777777" w:rsidR="00EC3224" w:rsidRPr="00EC3224" w:rsidRDefault="00EC3224" w:rsidP="00EC3224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6"/>
          <w:szCs w:val="26"/>
          <w:lang w:eastAsia="sv-SE"/>
        </w:rPr>
      </w:pPr>
      <w:r w:rsidRPr="00EC3224">
        <w:rPr>
          <w:rFonts w:ascii="Arial" w:eastAsia="Times New Roman" w:hAnsi="Arial" w:cs="Arial"/>
          <w:color w:val="000000"/>
          <w:sz w:val="26"/>
          <w:szCs w:val="26"/>
          <w:lang w:eastAsia="sv-SE"/>
        </w:rPr>
        <w:t>Debiteringsstatistiken innehåller beskattningsuppgifter. Här redovisas en summering av debiterade skatter/avgifter/reduktioner för både fysiska och juridiska personer.</w:t>
      </w:r>
    </w:p>
    <w:p w14:paraId="09D52AFB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I debiteringsstatistiken redovisas uppgifter för hela riket. Möjlighet ges att se uppgifterna fördelade på län. Uppgifterna är indelade utifrån typ av skattebetalare.</w:t>
      </w:r>
    </w:p>
    <w:p w14:paraId="51DEA64A" w14:textId="77777777" w:rsidR="00EC3224" w:rsidRPr="00EC3224" w:rsidRDefault="00EC3224" w:rsidP="00CC3952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Typ av skattebetalare (fysiska personer)</w:t>
      </w:r>
    </w:p>
    <w:p w14:paraId="0503D7EC" w14:textId="69528C40" w:rsidR="00EC3224" w:rsidRPr="00C070E1" w:rsidRDefault="00EC3224" w:rsidP="00C070E1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</w:t>
      </w:r>
      <w:r w:rsidR="00C070E1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personnummer.</w:t>
      </w:r>
    </w:p>
    <w:p w14:paraId="4E487459" w14:textId="01B99024" w:rsidR="00EC3224" w:rsidRPr="00C070E1" w:rsidRDefault="00EC3224" w:rsidP="00C070E1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 som ej deklarerat</w:t>
      </w:r>
      <w:r w:rsidR="00C070E1">
        <w:rPr>
          <w:rFonts w:ascii="Arial" w:eastAsia="Times New Roman" w:hAnsi="Arial" w:cs="Arial"/>
          <w:color w:val="121212"/>
          <w:sz w:val="29"/>
          <w:szCs w:val="29"/>
          <w:lang w:eastAsia="sv-SE"/>
        </w:rPr>
        <w:t xml:space="preserve"> (del av posten ovan)</w:t>
      </w:r>
      <w:r w:rsidR="00C070E1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personnummer som har en aktuell noll-/kapitalbeskattning.</w:t>
      </w:r>
    </w:p>
    <w:p w14:paraId="56C53316" w14:textId="7346FCFF" w:rsidR="00EC3224" w:rsidRPr="00C070E1" w:rsidRDefault="00EC3224" w:rsidP="00C070E1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Dödsbon</w:t>
      </w:r>
      <w:r w:rsidR="00C070E1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Ett särskilt organisationsnummer som ersätter den avlidnes personnummer från och med året efter dödsfallet i de fall dödsboet ska beskattas.</w:t>
      </w:r>
    </w:p>
    <w:p w14:paraId="1CE417F2" w14:textId="44989C4B" w:rsidR="00EC3224" w:rsidRPr="00C070E1" w:rsidRDefault="00EC3224" w:rsidP="00C070E1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Dödsbon som ej deklarerat</w:t>
      </w:r>
      <w:r w:rsidR="00C070E1">
        <w:rPr>
          <w:rFonts w:ascii="Arial" w:eastAsia="Times New Roman" w:hAnsi="Arial" w:cs="Arial"/>
          <w:color w:val="121212"/>
          <w:sz w:val="29"/>
          <w:szCs w:val="29"/>
          <w:lang w:eastAsia="sv-SE"/>
        </w:rPr>
        <w:t xml:space="preserve"> (del av posten ovan)</w:t>
      </w:r>
      <w:r w:rsidR="00C070E1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Ett särskilt organisationsnummer som ersätter den avlidnes personnummer från och med året efter dödsfallet i de fall dödsboet ska beskattas som har en aktuell noll-/kapitalbeskattning.</w:t>
      </w:r>
    </w:p>
    <w:p w14:paraId="006F37AC" w14:textId="2ABC0073" w:rsidR="00EC3224" w:rsidRPr="00C070E1" w:rsidRDefault="00EC3224" w:rsidP="00C070E1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 och dödsbon med slutlig skatt &gt; 10 mkr</w:t>
      </w:r>
      <w:r w:rsidR="00C070E1">
        <w:rPr>
          <w:rFonts w:ascii="Arial" w:eastAsia="Times New Roman" w:hAnsi="Arial" w:cs="Arial"/>
          <w:color w:val="121212"/>
          <w:sz w:val="29"/>
          <w:szCs w:val="29"/>
          <w:lang w:eastAsia="sv-SE"/>
        </w:rPr>
        <w:t xml:space="preserve"> </w:t>
      </w:r>
      <w:r w:rsidR="00C070E1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  <w:t>(del av posterna Fysiska personer och dödsbo)</w:t>
      </w:r>
      <w:r w:rsidR="00C070E1">
        <w:rPr>
          <w:rFonts w:ascii="Arial" w:eastAsia="Times New Roman" w:hAnsi="Arial" w:cs="Arial"/>
          <w:color w:val="121212"/>
          <w:sz w:val="29"/>
          <w:szCs w:val="29"/>
          <w:lang w:eastAsia="sv-SE"/>
        </w:rPr>
        <w:br/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Fysiska personer och dödsbon som deklarerat och som har en slutlig skatt över 10 miljoner kronor.</w:t>
      </w:r>
    </w:p>
    <w:p w14:paraId="45B77A0E" w14:textId="77777777" w:rsidR="00EC3224" w:rsidRPr="00EC3224" w:rsidRDefault="00EC3224" w:rsidP="00CC3952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Typ av skattebetalare (juridiska personer)</w:t>
      </w:r>
    </w:p>
    <w:p w14:paraId="2AD24A3F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Indelas i tre kategorier utifrån juridisk form:</w:t>
      </w:r>
    </w:p>
    <w:p w14:paraId="60772C0D" w14:textId="77777777" w:rsidR="00EC3224" w:rsidRPr="00EC3224" w:rsidRDefault="00EC3224" w:rsidP="00EC322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Aktiebolag, Sparbanker, Utländska juridiska personer</w:t>
      </w:r>
    </w:p>
    <w:p w14:paraId="56E1CE68" w14:textId="77777777" w:rsidR="00EC3224" w:rsidRPr="00EC3224" w:rsidRDefault="00EC3224" w:rsidP="00EC322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Ekonomiska föreningar, Hypoteksföreningar</w:t>
      </w:r>
    </w:p>
    <w:p w14:paraId="2FB843E6" w14:textId="77777777" w:rsidR="00EC3224" w:rsidRPr="00EC3224" w:rsidRDefault="00EC3224" w:rsidP="00EC322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Ideella föreningar, Handelsbolag med flera.</w:t>
      </w:r>
    </w:p>
    <w:p w14:paraId="4B119968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lastRenderedPageBreak/>
        <w:t>Juridisk person, oavsett juridisk form, som har slutlig skatt över ett visst belopp.</w:t>
      </w:r>
    </w:p>
    <w:p w14:paraId="7D37163A" w14:textId="77777777" w:rsidR="00EC3224" w:rsidRPr="00EC3224" w:rsidRDefault="00EC3224" w:rsidP="00EC32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Juridiska personer med slutlig skatt 100 - 299 mkr</w:t>
      </w:r>
    </w:p>
    <w:p w14:paraId="455C9B0B" w14:textId="77777777" w:rsidR="00EC3224" w:rsidRPr="00EC3224" w:rsidRDefault="00EC3224" w:rsidP="00EC32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Juridiska personer med slutlig skatt 300 - 499 mkr</w:t>
      </w:r>
    </w:p>
    <w:p w14:paraId="0CB4C519" w14:textId="77777777" w:rsidR="00EC3224" w:rsidRPr="00EC3224" w:rsidRDefault="00EC3224" w:rsidP="00EC32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Juridiska personer med slutlig skatt &gt; 500 mkr</w:t>
      </w:r>
    </w:p>
    <w:p w14:paraId="0DFA0A3B" w14:textId="77777777" w:rsidR="00EC3224" w:rsidRPr="00EC3224" w:rsidRDefault="00EC3224" w:rsidP="00CC3952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Information om prognoserna</w:t>
      </w:r>
    </w:p>
    <w:p w14:paraId="4C672B1C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Prognoserna utgår från de godkända deklarationerna. Begreppet ”godkänd deklaration” betyder att deklarationen är inlämnad och registrerad. Den har däremot inte genomgått kontroller för om inlämnade värden är korrekta.</w:t>
      </w:r>
    </w:p>
    <w:p w14:paraId="2CEDBB6C" w14:textId="77777777" w:rsidR="00EC3224" w:rsidRPr="00EC3224" w:rsidRDefault="00EC3224" w:rsidP="00CC3952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Värden som presenteras</w:t>
      </w:r>
    </w:p>
    <w:p w14:paraId="373BE771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För godkända deklarationer används den senaste uppgiften som finns för den enskilda personen. Den senaste uppgiften kan vara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inlämnad och registrerad, det vill säga uppgifter utifrån inlämnad deklaration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från slutskattebeskedet, det vill säga personen är färdiggranskad och har fått sitt slutskattebesked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från omräkning, det vill säga personen har fått omräknade uppgifter efter slutskattebeskedsuttaget.</w:t>
      </w:r>
    </w:p>
    <w:p w14:paraId="102A9F4A" w14:textId="46AF26E0" w:rsidR="00EC3224" w:rsidRPr="00EC3224" w:rsidRDefault="00EC3224" w:rsidP="00CC3952">
      <w:pPr>
        <w:spacing w:before="100" w:beforeAutospacing="1" w:after="100" w:afterAutospacing="1" w:line="420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Publicering 20</w:t>
      </w:r>
      <w:r w:rsidR="004652C7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2</w:t>
      </w:r>
      <w:r w:rsidR="00E21626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5</w:t>
      </w:r>
    </w:p>
    <w:p w14:paraId="4E2D8710" w14:textId="77777777" w:rsidR="00EC3224" w:rsidRPr="00EC3224" w:rsidRDefault="00EC3224" w:rsidP="008945B0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Preliminär debiteringsstatistik</w:t>
      </w:r>
    </w:p>
    <w:p w14:paraId="03B07029" w14:textId="38636369" w:rsidR="00BE347F" w:rsidRPr="00BE347F" w:rsidRDefault="00EC3224" w:rsidP="00BE347F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Den preliminära debiteringsstatistiken för inkomstår 20</w:t>
      </w:r>
      <w:r w:rsidR="00FC0F23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E21626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4</w:t>
      </w:r>
      <w:r w:rsidR="00867F43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(som deklareras 20</w:t>
      </w:r>
      <w:r w:rsidR="00FC0F23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E21626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5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) planeras vara tillgängligt på webbplatsen följande datum:</w:t>
      </w:r>
    </w:p>
    <w:p w14:paraId="16C292E2" w14:textId="77777777" w:rsidR="00D71B81" w:rsidRPr="00BE347F" w:rsidRDefault="00D71B81" w:rsidP="00D71B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1 den 10 april 2025</w:t>
      </w:r>
    </w:p>
    <w:p w14:paraId="4189B85A" w14:textId="77777777" w:rsidR="00D71B81" w:rsidRDefault="00D71B81" w:rsidP="00D71B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2 den 8 maj 2025</w:t>
      </w:r>
    </w:p>
    <w:p w14:paraId="5B721CC6" w14:textId="77777777" w:rsidR="00D71B81" w:rsidRPr="00E0155F" w:rsidRDefault="00D71B81" w:rsidP="00D71B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0155F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 xml:space="preserve">Prognos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3</w:t>
      </w:r>
      <w:r w:rsidRPr="00E0155F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 xml:space="preserve"> den 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5 juni 2025</w:t>
      </w:r>
    </w:p>
    <w:p w14:paraId="43C6CE17" w14:textId="77777777" w:rsidR="00D71B81" w:rsidRPr="00E0155F" w:rsidRDefault="00D71B81" w:rsidP="00D71B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4 den 3 juli 2025</w:t>
      </w:r>
    </w:p>
    <w:p w14:paraId="3CDD335B" w14:textId="77777777" w:rsidR="00D71B81" w:rsidRPr="00E0155F" w:rsidRDefault="00D71B81" w:rsidP="00D71B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5 den 7 augusti 2025</w:t>
      </w:r>
    </w:p>
    <w:p w14:paraId="0D07EC39" w14:textId="77777777" w:rsidR="00D71B81" w:rsidRPr="00E0155F" w:rsidRDefault="00D71B81" w:rsidP="00D71B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6 den 4 september 2025</w:t>
      </w:r>
    </w:p>
    <w:p w14:paraId="03FE0919" w14:textId="77777777" w:rsidR="00D71B81" w:rsidRDefault="00D71B81" w:rsidP="00D71B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7 den 2 oktober 2025</w:t>
      </w:r>
    </w:p>
    <w:p w14:paraId="43AFB503" w14:textId="77777777" w:rsidR="00D71B81" w:rsidRDefault="00D71B81" w:rsidP="00D71B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8 den 23 oktober 2025</w:t>
      </w:r>
    </w:p>
    <w:p w14:paraId="46BFFF05" w14:textId="77777777" w:rsidR="00D71B81" w:rsidRPr="00BE347F" w:rsidRDefault="00D71B81" w:rsidP="00D71B81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9 den 20 november 2025</w:t>
      </w:r>
    </w:p>
    <w:p w14:paraId="361FE2AA" w14:textId="77777777" w:rsidR="00EC3224" w:rsidRPr="00EC3224" w:rsidRDefault="00EC3224" w:rsidP="008945B0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Slutlig debiteringsstatistik</w:t>
      </w:r>
    </w:p>
    <w:p w14:paraId="014CE0F6" w14:textId="67EF9380" w:rsidR="00CC3952" w:rsidRDefault="00EC3224" w:rsidP="00CC3952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Den slutliga debiteringsstatistiken för inkomstår 20</w:t>
      </w:r>
      <w:r w:rsidR="00FC0F23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E21626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4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(som deklareras 20</w:t>
      </w:r>
      <w:r w:rsidR="00FC0F23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2</w:t>
      </w:r>
      <w:r w:rsidR="00E21626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5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) är tillgänglig f</w:t>
      </w:r>
      <w:r w:rsidR="004652C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rån </w:t>
      </w:r>
      <w:r w:rsidR="00247F88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klockan 14:00 </w:t>
      </w:r>
      <w:r w:rsidR="004652C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den </w:t>
      </w:r>
      <w:r w:rsidR="00247F88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8</w:t>
      </w:r>
      <w:bookmarkStart w:id="0" w:name="_GoBack"/>
      <w:bookmarkEnd w:id="0"/>
      <w:r w:rsidR="004652C7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december 202</w:t>
      </w:r>
      <w:r w:rsidR="00D71B81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5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.</w:t>
      </w:r>
    </w:p>
    <w:p w14:paraId="4DFCA6FF" w14:textId="6CC94AF1" w:rsidR="00EC3224" w:rsidRPr="00CC3952" w:rsidRDefault="00EC3224" w:rsidP="00CC3952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Läshänvisning/Instruktion</w:t>
      </w:r>
    </w:p>
    <w:p w14:paraId="709F6777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lastRenderedPageBreak/>
        <w:t>Uppgifterna presenteras i Excel-format. Med funktionen ”Filtrera” finns möjligheten att filtrera fram de rader som innehåller uppgifter i en viss kolumn. På detta sätt kan du få fram de uppgifter som är intressanta för just dig.</w:t>
      </w:r>
    </w:p>
    <w:p w14:paraId="2E513EDC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Filtrera så här:</w:t>
      </w:r>
    </w:p>
    <w:p w14:paraId="7DE556DC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Markera hela bladet eller den kolumn du vill filtrera.</w:t>
      </w:r>
    </w:p>
    <w:p w14:paraId="62422710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på ”Sortera och filtrera” under fliken Start.</w:t>
      </w:r>
    </w:p>
    <w:p w14:paraId="1EE17572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Välj funktionen ”Filtrera”.</w:t>
      </w:r>
    </w:p>
    <w:p w14:paraId="4A6347B7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Använd meny-listan vid respektive kolumn för att sortera eller markera. ”Markera allt” är förvalt som alternativ.</w:t>
      </w:r>
    </w:p>
    <w:p w14:paraId="5DC32540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Trattsymbolen visar att det finns ett aktivt filter för kolumnen.</w:t>
      </w:r>
    </w:p>
    <w:p w14:paraId="2278E610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Om uppgifterna inte presenteras i Excel-format kan du behöva ändra formatet. Gör så här:</w:t>
      </w:r>
    </w:p>
    <w:p w14:paraId="131EB72D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Markera A-kolumnen.</w:t>
      </w:r>
    </w:p>
    <w:p w14:paraId="1C65F824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Under fliken data, klicka på "Text till kolumner".</w:t>
      </w:r>
    </w:p>
    <w:p w14:paraId="0EED38CD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i "Avgränsade fält", sedan ”Nästa”.</w:t>
      </w:r>
    </w:p>
    <w:p w14:paraId="3DA8BB08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i "Komma", "Semikolon" och "Tabb" som avgränsare, sedan "Slutför".</w:t>
      </w:r>
    </w:p>
    <w:p w14:paraId="7AD7DF60" w14:textId="77777777" w:rsidR="00F20366" w:rsidRPr="00EC3224" w:rsidRDefault="00F20366" w:rsidP="00EC3224"/>
    <w:sectPr w:rsidR="00F20366" w:rsidRPr="00EC3224" w:rsidSect="009B03C0">
      <w:pgSz w:w="11906" w:h="16838"/>
      <w:pgMar w:top="1440" w:right="1060" w:bottom="1548" w:left="1985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FF997" w14:textId="77777777" w:rsidR="00666259" w:rsidRDefault="00666259" w:rsidP="00A419A4">
      <w:pPr>
        <w:spacing w:after="0"/>
      </w:pPr>
      <w:r>
        <w:separator/>
      </w:r>
    </w:p>
  </w:endnote>
  <w:endnote w:type="continuationSeparator" w:id="0">
    <w:p w14:paraId="045046E1" w14:textId="77777777" w:rsidR="00666259" w:rsidRDefault="00666259" w:rsidP="00A419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2505D" w14:textId="77777777" w:rsidR="00666259" w:rsidRDefault="00666259" w:rsidP="00A419A4">
      <w:pPr>
        <w:spacing w:after="0"/>
      </w:pPr>
      <w:r>
        <w:separator/>
      </w:r>
    </w:p>
  </w:footnote>
  <w:footnote w:type="continuationSeparator" w:id="0">
    <w:p w14:paraId="619CF7DF" w14:textId="77777777" w:rsidR="00666259" w:rsidRDefault="00666259" w:rsidP="00A419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2333F"/>
    <w:multiLevelType w:val="multilevel"/>
    <w:tmpl w:val="6EAE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D2258"/>
    <w:multiLevelType w:val="hybridMultilevel"/>
    <w:tmpl w:val="AA7A9AEA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D050C3"/>
    <w:multiLevelType w:val="hybridMultilevel"/>
    <w:tmpl w:val="288E4628"/>
    <w:lvl w:ilvl="0" w:tplc="BB005E7C">
      <w:start w:val="1"/>
      <w:numFmt w:val="bullet"/>
      <w:pStyle w:val="SKV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11BDA"/>
    <w:multiLevelType w:val="hybridMultilevel"/>
    <w:tmpl w:val="840ADD3A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0637CB"/>
    <w:multiLevelType w:val="hybridMultilevel"/>
    <w:tmpl w:val="3F4EE9B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702812"/>
    <w:multiLevelType w:val="multilevel"/>
    <w:tmpl w:val="FF04D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8822A1"/>
    <w:multiLevelType w:val="multilevel"/>
    <w:tmpl w:val="8BA2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2B492E"/>
    <w:multiLevelType w:val="multilevel"/>
    <w:tmpl w:val="C890BF80"/>
    <w:numStyleLink w:val="SKVParagraf"/>
  </w:abstractNum>
  <w:abstractNum w:abstractNumId="8" w15:restartNumberingAfterBreak="0">
    <w:nsid w:val="2F976EF5"/>
    <w:multiLevelType w:val="multilevel"/>
    <w:tmpl w:val="F1562EF8"/>
    <w:styleLink w:val="SKVNumreraderubriker"/>
    <w:lvl w:ilvl="0">
      <w:start w:val="1"/>
      <w:numFmt w:val="decimal"/>
      <w:pStyle w:val="Rubrik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21A122D"/>
    <w:multiLevelType w:val="multilevel"/>
    <w:tmpl w:val="9914FA8C"/>
    <w:numStyleLink w:val="SKVListor"/>
  </w:abstractNum>
  <w:abstractNum w:abstractNumId="10" w15:restartNumberingAfterBreak="0">
    <w:nsid w:val="528804B5"/>
    <w:multiLevelType w:val="multilevel"/>
    <w:tmpl w:val="9BCC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55166E"/>
    <w:multiLevelType w:val="hybridMultilevel"/>
    <w:tmpl w:val="64A2F4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807D1"/>
    <w:multiLevelType w:val="multilevel"/>
    <w:tmpl w:val="C890BF80"/>
    <w:styleLink w:val="SKVParagraf"/>
    <w:lvl w:ilvl="0">
      <w:start w:val="1"/>
      <w:numFmt w:val="decimal"/>
      <w:pStyle w:val="Paragraf1"/>
      <w:suff w:val="space"/>
      <w:lvlText w:val="%1 § 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pStyle w:val="Paragraf2"/>
      <w:suff w:val="space"/>
      <w:lvlText w:val="%1 %2 § "/>
      <w:lvlJc w:val="left"/>
      <w:pPr>
        <w:ind w:left="0" w:firstLine="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6051E3E"/>
    <w:multiLevelType w:val="hybridMultilevel"/>
    <w:tmpl w:val="DAC44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468DB"/>
    <w:multiLevelType w:val="multilevel"/>
    <w:tmpl w:val="D73A4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5F61DA3"/>
    <w:multiLevelType w:val="multilevel"/>
    <w:tmpl w:val="9914FA8C"/>
    <w:styleLink w:val="SKVListor"/>
    <w:lvl w:ilvl="0">
      <w:start w:val="1"/>
      <w:numFmt w:val="decimal"/>
      <w:pStyle w:val="Numlista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Numlista2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Restart w:val="0"/>
      <w:pStyle w:val="Numlista3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Restart w:val="0"/>
      <w:pStyle w:val="Tankstreckslista1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Restart w:val="0"/>
      <w:pStyle w:val="Tankstreckslista2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Restart w:val="0"/>
      <w:pStyle w:val="Tankstreckslista3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6">
      <w:start w:val="1"/>
      <w:numFmt w:val="lowerLetter"/>
      <w:lvlRestart w:val="0"/>
      <w:pStyle w:val="Alfalista1"/>
      <w:lvlText w:val="%7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lowerLetter"/>
      <w:lvlRestart w:val="0"/>
      <w:pStyle w:val="Alfalista2"/>
      <w:lvlText w:val="%8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8">
      <w:start w:val="1"/>
      <w:numFmt w:val="lowerLetter"/>
      <w:lvlRestart w:val="0"/>
      <w:pStyle w:val="Alfalista3"/>
      <w:lvlText w:val="%9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16" w15:restartNumberingAfterBreak="0">
    <w:nsid w:val="762A03CF"/>
    <w:multiLevelType w:val="multilevel"/>
    <w:tmpl w:val="B412B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"/>
  </w:num>
  <w:num w:numId="3">
    <w:abstractNumId w:val="12"/>
  </w:num>
  <w:num w:numId="4">
    <w:abstractNumId w:val="7"/>
  </w:num>
  <w:num w:numId="5">
    <w:abstractNumId w:val="15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11"/>
  </w:num>
  <w:num w:numId="17">
    <w:abstractNumId w:val="5"/>
  </w:num>
  <w:num w:numId="18">
    <w:abstractNumId w:val="10"/>
  </w:num>
  <w:num w:numId="19">
    <w:abstractNumId w:val="6"/>
  </w:num>
  <w:num w:numId="20">
    <w:abstractNumId w:val="14"/>
  </w:num>
  <w:num w:numId="21">
    <w:abstractNumId w:val="16"/>
  </w:num>
  <w:num w:numId="22">
    <w:abstractNumId w:val="0"/>
  </w:num>
  <w:num w:numId="23">
    <w:abstractNumId w:val="1"/>
  </w:num>
  <w:num w:numId="24">
    <w:abstractNumId w:val="3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ype" w:val="Normal.dotm"/>
  </w:docVars>
  <w:rsids>
    <w:rsidRoot w:val="00741C92"/>
    <w:rsid w:val="000230F8"/>
    <w:rsid w:val="00057993"/>
    <w:rsid w:val="00087A68"/>
    <w:rsid w:val="001332C6"/>
    <w:rsid w:val="00163645"/>
    <w:rsid w:val="001A6416"/>
    <w:rsid w:val="00207BAD"/>
    <w:rsid w:val="00247F88"/>
    <w:rsid w:val="002A5ED5"/>
    <w:rsid w:val="002F03AA"/>
    <w:rsid w:val="00331C63"/>
    <w:rsid w:val="003838A1"/>
    <w:rsid w:val="00397672"/>
    <w:rsid w:val="003A254D"/>
    <w:rsid w:val="003F2013"/>
    <w:rsid w:val="00406F81"/>
    <w:rsid w:val="004652C7"/>
    <w:rsid w:val="004B2057"/>
    <w:rsid w:val="004C4824"/>
    <w:rsid w:val="004E7B9B"/>
    <w:rsid w:val="00520EC5"/>
    <w:rsid w:val="00523843"/>
    <w:rsid w:val="00541E5D"/>
    <w:rsid w:val="005821A0"/>
    <w:rsid w:val="005859C3"/>
    <w:rsid w:val="005A3C55"/>
    <w:rsid w:val="0062414A"/>
    <w:rsid w:val="00635DC9"/>
    <w:rsid w:val="00640E88"/>
    <w:rsid w:val="00666259"/>
    <w:rsid w:val="006F416E"/>
    <w:rsid w:val="00741C92"/>
    <w:rsid w:val="00743836"/>
    <w:rsid w:val="007438D2"/>
    <w:rsid w:val="00751039"/>
    <w:rsid w:val="00754F6B"/>
    <w:rsid w:val="00786B37"/>
    <w:rsid w:val="00792508"/>
    <w:rsid w:val="007B3D0C"/>
    <w:rsid w:val="008129E5"/>
    <w:rsid w:val="00867F43"/>
    <w:rsid w:val="00873AF8"/>
    <w:rsid w:val="008945B0"/>
    <w:rsid w:val="00911160"/>
    <w:rsid w:val="00913189"/>
    <w:rsid w:val="00945FE8"/>
    <w:rsid w:val="00991D78"/>
    <w:rsid w:val="009B03C0"/>
    <w:rsid w:val="009B2040"/>
    <w:rsid w:val="00A419A4"/>
    <w:rsid w:val="00A42BA6"/>
    <w:rsid w:val="00A4573E"/>
    <w:rsid w:val="00A840E1"/>
    <w:rsid w:val="00A932EA"/>
    <w:rsid w:val="00AB3D66"/>
    <w:rsid w:val="00B313A8"/>
    <w:rsid w:val="00B557D4"/>
    <w:rsid w:val="00B92696"/>
    <w:rsid w:val="00BE347F"/>
    <w:rsid w:val="00BF5F7B"/>
    <w:rsid w:val="00C070E1"/>
    <w:rsid w:val="00C136C0"/>
    <w:rsid w:val="00C260D7"/>
    <w:rsid w:val="00C41783"/>
    <w:rsid w:val="00C75CA3"/>
    <w:rsid w:val="00CC3952"/>
    <w:rsid w:val="00D24C4E"/>
    <w:rsid w:val="00D26900"/>
    <w:rsid w:val="00D542C7"/>
    <w:rsid w:val="00D71B81"/>
    <w:rsid w:val="00D960BA"/>
    <w:rsid w:val="00DA516B"/>
    <w:rsid w:val="00DB260A"/>
    <w:rsid w:val="00DC347D"/>
    <w:rsid w:val="00E21626"/>
    <w:rsid w:val="00E27A18"/>
    <w:rsid w:val="00E4168D"/>
    <w:rsid w:val="00E6122B"/>
    <w:rsid w:val="00E656CB"/>
    <w:rsid w:val="00E66CD8"/>
    <w:rsid w:val="00EA7E15"/>
    <w:rsid w:val="00EC3224"/>
    <w:rsid w:val="00EF0657"/>
    <w:rsid w:val="00EF79B1"/>
    <w:rsid w:val="00F20366"/>
    <w:rsid w:val="00F72C85"/>
    <w:rsid w:val="00F74AA0"/>
    <w:rsid w:val="00F83EB9"/>
    <w:rsid w:val="00FA318E"/>
    <w:rsid w:val="00FA55E4"/>
    <w:rsid w:val="00FC0F23"/>
    <w:rsid w:val="00FD5B41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90A45"/>
  <w15:chartTrackingRefBased/>
  <w15:docId w15:val="{BECE7F76-DE28-4B65-8222-8B8213BE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783"/>
    <w:pPr>
      <w:spacing w:line="240" w:lineRule="atLeast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751039"/>
    <w:pPr>
      <w:keepNext/>
      <w:keepLines/>
      <w:numPr>
        <w:numId w:val="1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751039"/>
    <w:pPr>
      <w:keepNext/>
      <w:keepLines/>
      <w:numPr>
        <w:ilvl w:val="1"/>
        <w:numId w:val="1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751039"/>
    <w:pPr>
      <w:keepNext/>
      <w:keepLines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Rubrik4">
    <w:name w:val="heading 4"/>
    <w:basedOn w:val="Normal"/>
    <w:next w:val="Normal"/>
    <w:link w:val="Rubrik4Char"/>
    <w:uiPriority w:val="2"/>
    <w:qFormat/>
    <w:rsid w:val="00E27A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510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751039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751039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2"/>
    <w:rsid w:val="00DB260A"/>
    <w:rPr>
      <w:rFonts w:asciiTheme="majorHAnsi" w:eastAsiaTheme="majorEastAsia" w:hAnsiTheme="majorHAnsi" w:cstheme="majorBidi"/>
      <w:b/>
      <w:bCs/>
      <w:iCs/>
      <w:sz w:val="20"/>
    </w:rPr>
  </w:style>
  <w:style w:type="table" w:styleId="Tabellrutnt">
    <w:name w:val="Table Grid"/>
    <w:basedOn w:val="Normaltabell"/>
    <w:uiPriority w:val="59"/>
    <w:rsid w:val="00E27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krivning">
    <w:name w:val="caption"/>
    <w:basedOn w:val="Normal"/>
    <w:next w:val="Normal"/>
    <w:uiPriority w:val="35"/>
    <w:unhideWhenUsed/>
    <w:qFormat/>
    <w:rsid w:val="00A419A4"/>
    <w:rPr>
      <w:rFonts w:ascii="Arial" w:hAnsi="Arial"/>
      <w:bCs/>
      <w:sz w:val="18"/>
      <w:szCs w:val="18"/>
    </w:rPr>
  </w:style>
  <w:style w:type="paragraph" w:styleId="Fotnotstext">
    <w:name w:val="footnote text"/>
    <w:basedOn w:val="Normal"/>
    <w:link w:val="FotnotstextChar"/>
    <w:uiPriority w:val="99"/>
    <w:unhideWhenUsed/>
    <w:rsid w:val="00541E5D"/>
    <w:pPr>
      <w:spacing w:after="0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41E5D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A419A4"/>
    <w:rPr>
      <w:vertAlign w:val="superscript"/>
    </w:rPr>
  </w:style>
  <w:style w:type="paragraph" w:customStyle="1" w:styleId="Frminskadnormal1">
    <w:name w:val="Förminskad normal 1"/>
    <w:basedOn w:val="Normal"/>
    <w:uiPriority w:val="1"/>
    <w:qFormat/>
    <w:rsid w:val="00A419A4"/>
    <w:pPr>
      <w:spacing w:line="288" w:lineRule="auto"/>
    </w:pPr>
    <w:rPr>
      <w:sz w:val="20"/>
    </w:rPr>
  </w:style>
  <w:style w:type="paragraph" w:customStyle="1" w:styleId="Frminskadnormal2">
    <w:name w:val="Förminskad normal 2"/>
    <w:basedOn w:val="Normal"/>
    <w:uiPriority w:val="1"/>
    <w:qFormat/>
    <w:rsid w:val="004E7B9B"/>
    <w:pPr>
      <w:spacing w:line="288" w:lineRule="auto"/>
    </w:pPr>
    <w:rPr>
      <w:sz w:val="16"/>
    </w:rPr>
  </w:style>
  <w:style w:type="paragraph" w:styleId="Liststycke">
    <w:name w:val="List Paragraph"/>
    <w:basedOn w:val="Normal"/>
    <w:uiPriority w:val="34"/>
    <w:semiHidden/>
    <w:qFormat/>
    <w:rsid w:val="00FA318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331C63"/>
    <w:pPr>
      <w:tabs>
        <w:tab w:val="left" w:pos="4256"/>
        <w:tab w:val="left" w:pos="5949"/>
        <w:tab w:val="right" w:pos="9015"/>
      </w:tabs>
      <w:spacing w:after="0"/>
    </w:pPr>
    <w:rPr>
      <w:rFonts w:cs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331C63"/>
    <w:rPr>
      <w:rFonts w:cstheme="majorHAnsi"/>
      <w:sz w:val="24"/>
    </w:rPr>
  </w:style>
  <w:style w:type="paragraph" w:styleId="Sidfot">
    <w:name w:val="footer"/>
    <w:basedOn w:val="Normal"/>
    <w:link w:val="SidfotChar"/>
    <w:uiPriority w:val="99"/>
    <w:unhideWhenUsed/>
    <w:rsid w:val="00BF5F7B"/>
    <w:pPr>
      <w:tabs>
        <w:tab w:val="center" w:pos="4536"/>
        <w:tab w:val="right" w:pos="9072"/>
      </w:tabs>
      <w:spacing w:after="0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BF5F7B"/>
    <w:rPr>
      <w:rFonts w:ascii="Arial" w:hAnsi="Arial"/>
      <w:sz w:val="16"/>
    </w:rPr>
  </w:style>
  <w:style w:type="paragraph" w:customStyle="1" w:styleId="SKVPunkt">
    <w:name w:val="SKV Punkt"/>
    <w:basedOn w:val="Normal"/>
    <w:uiPriority w:val="3"/>
    <w:qFormat/>
    <w:rsid w:val="00E656CB"/>
    <w:pPr>
      <w:numPr>
        <w:numId w:val="2"/>
      </w:numPr>
      <w:spacing w:after="120"/>
      <w:ind w:left="357" w:hanging="357"/>
    </w:pPr>
  </w:style>
  <w:style w:type="paragraph" w:customStyle="1" w:styleId="Kantrubrik">
    <w:name w:val="Kantrubrik"/>
    <w:basedOn w:val="Normal"/>
    <w:uiPriority w:val="3"/>
    <w:semiHidden/>
    <w:qFormat/>
    <w:rsid w:val="00DB260A"/>
    <w:pPr>
      <w:spacing w:after="0" w:line="240" w:lineRule="auto"/>
    </w:pPr>
    <w:rPr>
      <w:b/>
    </w:rPr>
  </w:style>
  <w:style w:type="paragraph" w:customStyle="1" w:styleId="Normalindrag">
    <w:name w:val="Normal indrag"/>
    <w:basedOn w:val="Normal"/>
    <w:qFormat/>
    <w:rsid w:val="00F72C85"/>
    <w:pPr>
      <w:ind w:left="284"/>
    </w:pPr>
  </w:style>
  <w:style w:type="paragraph" w:customStyle="1" w:styleId="Normalextraindrag">
    <w:name w:val="Normal extra indrag"/>
    <w:basedOn w:val="Normal"/>
    <w:qFormat/>
    <w:rsid w:val="00F72C85"/>
    <w:pPr>
      <w:ind w:left="567"/>
    </w:pPr>
  </w:style>
  <w:style w:type="paragraph" w:customStyle="1" w:styleId="Frminskadnormal1indrag">
    <w:name w:val="Förminskad normal 1 indrag"/>
    <w:basedOn w:val="Frminskadnormal1"/>
    <w:uiPriority w:val="1"/>
    <w:qFormat/>
    <w:rsid w:val="00F72C85"/>
    <w:pPr>
      <w:ind w:left="284"/>
    </w:pPr>
  </w:style>
  <w:style w:type="paragraph" w:customStyle="1" w:styleId="Frminskadnormal2indrag">
    <w:name w:val="Förminskad normal 2 indrag"/>
    <w:basedOn w:val="Normal"/>
    <w:uiPriority w:val="1"/>
    <w:qFormat/>
    <w:rsid w:val="009B2040"/>
    <w:pPr>
      <w:spacing w:after="0" w:line="240" w:lineRule="auto"/>
      <w:ind w:left="284"/>
    </w:pPr>
    <w:rPr>
      <w:sz w:val="16"/>
    </w:rPr>
  </w:style>
  <w:style w:type="paragraph" w:customStyle="1" w:styleId="Paragraf1">
    <w:name w:val="Paragraf 1"/>
    <w:basedOn w:val="Normal"/>
    <w:uiPriority w:val="4"/>
    <w:qFormat/>
    <w:rsid w:val="00207BAD"/>
    <w:pPr>
      <w:numPr>
        <w:numId w:val="4"/>
      </w:numPr>
    </w:pPr>
  </w:style>
  <w:style w:type="paragraph" w:customStyle="1" w:styleId="Paragraf2">
    <w:name w:val="Paragraf 2"/>
    <w:basedOn w:val="Paragraf1"/>
    <w:uiPriority w:val="4"/>
    <w:qFormat/>
    <w:rsid w:val="00207BAD"/>
    <w:pPr>
      <w:numPr>
        <w:ilvl w:val="1"/>
      </w:numPr>
    </w:pPr>
  </w:style>
  <w:style w:type="numbering" w:customStyle="1" w:styleId="SKVParagraf">
    <w:name w:val="SKV Paragraf"/>
    <w:uiPriority w:val="99"/>
    <w:rsid w:val="00207BAD"/>
    <w:pPr>
      <w:numPr>
        <w:numId w:val="3"/>
      </w:numPr>
    </w:pPr>
  </w:style>
  <w:style w:type="paragraph" w:customStyle="1" w:styleId="Tankstreckslista1">
    <w:name w:val="Tankstreckslista 1"/>
    <w:basedOn w:val="Normal"/>
    <w:uiPriority w:val="4"/>
    <w:qFormat/>
    <w:rsid w:val="0062414A"/>
    <w:pPr>
      <w:numPr>
        <w:ilvl w:val="3"/>
        <w:numId w:val="7"/>
      </w:numPr>
    </w:pPr>
  </w:style>
  <w:style w:type="paragraph" w:customStyle="1" w:styleId="Tankstreckslista2">
    <w:name w:val="Tankstreckslista 2"/>
    <w:basedOn w:val="Normal"/>
    <w:uiPriority w:val="4"/>
    <w:qFormat/>
    <w:rsid w:val="0062414A"/>
    <w:pPr>
      <w:numPr>
        <w:ilvl w:val="4"/>
        <w:numId w:val="7"/>
      </w:numPr>
    </w:pPr>
  </w:style>
  <w:style w:type="paragraph" w:customStyle="1" w:styleId="Tankstreckslista3">
    <w:name w:val="Tankstreckslista 3"/>
    <w:basedOn w:val="Normal"/>
    <w:uiPriority w:val="4"/>
    <w:qFormat/>
    <w:rsid w:val="0062414A"/>
    <w:pPr>
      <w:numPr>
        <w:ilvl w:val="5"/>
        <w:numId w:val="7"/>
      </w:numPr>
    </w:pPr>
  </w:style>
  <w:style w:type="paragraph" w:customStyle="1" w:styleId="Numlista1">
    <w:name w:val="Num lista 1"/>
    <w:basedOn w:val="Normal"/>
    <w:uiPriority w:val="4"/>
    <w:qFormat/>
    <w:rsid w:val="0062414A"/>
    <w:pPr>
      <w:numPr>
        <w:numId w:val="7"/>
      </w:numPr>
    </w:pPr>
  </w:style>
  <w:style w:type="paragraph" w:customStyle="1" w:styleId="Numlista2">
    <w:name w:val="Num lista 2"/>
    <w:basedOn w:val="Normal"/>
    <w:uiPriority w:val="4"/>
    <w:qFormat/>
    <w:rsid w:val="0062414A"/>
    <w:pPr>
      <w:numPr>
        <w:ilvl w:val="1"/>
        <w:numId w:val="7"/>
      </w:numPr>
    </w:pPr>
  </w:style>
  <w:style w:type="paragraph" w:customStyle="1" w:styleId="Numlista3">
    <w:name w:val="Num lista 3"/>
    <w:basedOn w:val="Normal"/>
    <w:uiPriority w:val="4"/>
    <w:qFormat/>
    <w:rsid w:val="0062414A"/>
    <w:pPr>
      <w:numPr>
        <w:ilvl w:val="2"/>
        <w:numId w:val="7"/>
      </w:numPr>
    </w:pPr>
  </w:style>
  <w:style w:type="numbering" w:customStyle="1" w:styleId="SKVListor">
    <w:name w:val="SKV Listor"/>
    <w:uiPriority w:val="99"/>
    <w:rsid w:val="0062414A"/>
    <w:pPr>
      <w:numPr>
        <w:numId w:val="5"/>
      </w:numPr>
    </w:pPr>
  </w:style>
  <w:style w:type="paragraph" w:customStyle="1" w:styleId="Alfalista1">
    <w:name w:val="Alfalista 1"/>
    <w:basedOn w:val="Normal"/>
    <w:uiPriority w:val="4"/>
    <w:qFormat/>
    <w:rsid w:val="0062414A"/>
    <w:pPr>
      <w:numPr>
        <w:ilvl w:val="6"/>
        <w:numId w:val="7"/>
      </w:numPr>
    </w:pPr>
  </w:style>
  <w:style w:type="paragraph" w:customStyle="1" w:styleId="Alfalista2">
    <w:name w:val="Alfalista 2"/>
    <w:basedOn w:val="Normal"/>
    <w:uiPriority w:val="4"/>
    <w:qFormat/>
    <w:rsid w:val="0062414A"/>
    <w:pPr>
      <w:numPr>
        <w:ilvl w:val="7"/>
        <w:numId w:val="7"/>
      </w:numPr>
    </w:pPr>
  </w:style>
  <w:style w:type="paragraph" w:customStyle="1" w:styleId="Alfalista3">
    <w:name w:val="Alfalista 3"/>
    <w:basedOn w:val="Normal"/>
    <w:uiPriority w:val="4"/>
    <w:qFormat/>
    <w:rsid w:val="0062414A"/>
    <w:pPr>
      <w:numPr>
        <w:ilvl w:val="8"/>
        <w:numId w:val="7"/>
      </w:numPr>
    </w:pPr>
  </w:style>
  <w:style w:type="paragraph" w:styleId="Rubrik">
    <w:name w:val="Title"/>
    <w:basedOn w:val="Normal"/>
    <w:next w:val="Normal"/>
    <w:link w:val="RubrikChar"/>
    <w:uiPriority w:val="2"/>
    <w:qFormat/>
    <w:rsid w:val="00751039"/>
    <w:pPr>
      <w:spacing w:before="480" w:after="240" w:line="240" w:lineRule="auto"/>
      <w:contextualSpacing/>
    </w:pPr>
    <w:rPr>
      <w:rFonts w:asciiTheme="majorHAnsi" w:hAnsiTheme="majorHAns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2"/>
    <w:rsid w:val="00751039"/>
    <w:rPr>
      <w:rFonts w:asciiTheme="majorHAnsi" w:hAnsiTheme="majorHAnsi"/>
      <w:b/>
      <w:spacing w:val="5"/>
      <w:kern w:val="28"/>
      <w:sz w:val="28"/>
      <w:szCs w:val="52"/>
    </w:rPr>
  </w:style>
  <w:style w:type="paragraph" w:customStyle="1" w:styleId="Lagtextrubrik">
    <w:name w:val="Lagtextrubrik"/>
    <w:basedOn w:val="Normal"/>
    <w:next w:val="Lagtext1"/>
    <w:link w:val="LagtextrubrikChar"/>
    <w:uiPriority w:val="3"/>
    <w:semiHidden/>
    <w:qFormat/>
    <w:rsid w:val="009B2040"/>
    <w:pPr>
      <w:spacing w:after="60" w:line="240" w:lineRule="auto"/>
      <w:ind w:left="567"/>
    </w:pPr>
    <w:rPr>
      <w:b/>
      <w:sz w:val="16"/>
    </w:rPr>
  </w:style>
  <w:style w:type="paragraph" w:customStyle="1" w:styleId="Lagtext1">
    <w:name w:val="Lagtext 1"/>
    <w:basedOn w:val="Normal"/>
    <w:next w:val="Lagtext2"/>
    <w:uiPriority w:val="4"/>
    <w:semiHidden/>
    <w:qFormat/>
    <w:rsid w:val="009B2040"/>
    <w:pPr>
      <w:spacing w:after="0" w:line="240" w:lineRule="auto"/>
      <w:ind w:left="567"/>
      <w:jc w:val="both"/>
    </w:pPr>
    <w:rPr>
      <w:sz w:val="16"/>
    </w:rPr>
  </w:style>
  <w:style w:type="paragraph" w:customStyle="1" w:styleId="Lagtext2">
    <w:name w:val="Lagtext 2"/>
    <w:basedOn w:val="Frminskadnormal2"/>
    <w:uiPriority w:val="4"/>
    <w:semiHidden/>
    <w:qFormat/>
    <w:rsid w:val="004E7B9B"/>
    <w:pPr>
      <w:spacing w:after="0" w:line="240" w:lineRule="auto"/>
      <w:ind w:left="851"/>
    </w:pPr>
  </w:style>
  <w:style w:type="character" w:customStyle="1" w:styleId="LagtextrubrikChar">
    <w:name w:val="Lagtextrubrik Char"/>
    <w:basedOn w:val="Standardstycketeckensnitt"/>
    <w:link w:val="Lagtextrubrik"/>
    <w:uiPriority w:val="3"/>
    <w:semiHidden/>
    <w:rsid w:val="00754F6B"/>
    <w:rPr>
      <w:b/>
      <w:sz w:val="16"/>
    </w:rPr>
  </w:style>
  <w:style w:type="paragraph" w:customStyle="1" w:styleId="Handledartext">
    <w:name w:val="Handledartext"/>
    <w:basedOn w:val="Normal"/>
    <w:uiPriority w:val="4"/>
    <w:semiHidden/>
    <w:qFormat/>
    <w:rsid w:val="00520EC5"/>
    <w:pPr>
      <w:spacing w:after="0" w:line="240" w:lineRule="auto"/>
      <w:ind w:left="-851"/>
    </w:pPr>
  </w:style>
  <w:style w:type="numbering" w:customStyle="1" w:styleId="SKVNumreraderubriker">
    <w:name w:val="SKV Numrerade rubriker"/>
    <w:uiPriority w:val="99"/>
    <w:rsid w:val="00751039"/>
    <w:pPr>
      <w:numPr>
        <w:numId w:val="8"/>
      </w:numPr>
    </w:pPr>
  </w:style>
  <w:style w:type="paragraph" w:customStyle="1" w:styleId="Normalmedlinje">
    <w:name w:val="Normal med linje"/>
    <w:basedOn w:val="Normal"/>
    <w:semiHidden/>
    <w:qFormat/>
    <w:rsid w:val="00640E88"/>
    <w:pPr>
      <w:pBdr>
        <w:top w:val="single" w:sz="4" w:space="1" w:color="auto"/>
        <w:bottom w:val="single" w:sz="4" w:space="1" w:color="auto"/>
      </w:pBdr>
      <w:spacing w:after="120" w:line="240" w:lineRule="auto"/>
      <w:jc w:val="both"/>
    </w:pPr>
  </w:style>
  <w:style w:type="paragraph" w:customStyle="1" w:styleId="Normal1">
    <w:name w:val="Normal1"/>
    <w:basedOn w:val="Normal"/>
    <w:rsid w:val="00EC3224"/>
    <w:pPr>
      <w:spacing w:before="100" w:beforeAutospacing="1" w:after="100" w:afterAutospacing="1" w:line="345" w:lineRule="atLeast"/>
    </w:pPr>
    <w:rPr>
      <w:rFonts w:ascii="Arial" w:eastAsia="Times New Roman" w:hAnsi="Arial" w:cs="Arial"/>
      <w:color w:val="121212"/>
      <w:sz w:val="21"/>
      <w:szCs w:val="21"/>
      <w:lang w:eastAsia="sv-SE"/>
    </w:rPr>
  </w:style>
  <w:style w:type="paragraph" w:customStyle="1" w:styleId="ingress">
    <w:name w:val="ingress"/>
    <w:basedOn w:val="Normal"/>
    <w:rsid w:val="00EC3224"/>
    <w:pPr>
      <w:spacing w:before="100" w:beforeAutospacing="1" w:after="100" w:afterAutospacing="1" w:line="360" w:lineRule="atLeast"/>
    </w:pPr>
    <w:rPr>
      <w:rFonts w:ascii="Arial" w:eastAsia="Times New Roman" w:hAnsi="Arial" w:cs="Arial"/>
      <w:color w:val="000000"/>
      <w:sz w:val="26"/>
      <w:szCs w:val="2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1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25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4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78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43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26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653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110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96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737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20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7027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795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3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134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8866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52287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5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920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19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2037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5341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220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1029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651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205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6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1871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528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3834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KV">
  <a:themeElements>
    <a:clrScheme name="SKV">
      <a:dk1>
        <a:sysClr val="windowText" lastClr="000000"/>
      </a:dk1>
      <a:lt1>
        <a:sysClr val="window" lastClr="FFFFFF"/>
      </a:lt1>
      <a:dk2>
        <a:srgbClr val="003366"/>
      </a:dk2>
      <a:lt2>
        <a:srgbClr val="EEECE1"/>
      </a:lt2>
      <a:accent1>
        <a:srgbClr val="8A7195"/>
      </a:accent1>
      <a:accent2>
        <a:srgbClr val="8BBEC8"/>
      </a:accent2>
      <a:accent3>
        <a:srgbClr val="DD9B36"/>
      </a:accent3>
      <a:accent4>
        <a:srgbClr val="A1C2E3"/>
      </a:accent4>
      <a:accent5>
        <a:srgbClr val="AE8453"/>
      </a:accent5>
      <a:accent6>
        <a:srgbClr val="168DC4"/>
      </a:accent6>
      <a:hlink>
        <a:srgbClr val="0000FF"/>
      </a:hlink>
      <a:folHlink>
        <a:srgbClr val="800080"/>
      </a:folHlink>
    </a:clrScheme>
    <a:fontScheme name="SKV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Ursprung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SKV Rosa">
      <a:srgbClr val="D390A0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mr_x00e5_de xmlns="8d843442-f6d7-43e6-be2e-ecb03531eb7a">PSI</Omr_x00e5_d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279D31C4F43E498DFFF2D77CB775FE" ma:contentTypeVersion="3" ma:contentTypeDescription="Skapa ett nytt dokument." ma:contentTypeScope="" ma:versionID="848e5965ed9a476c72f07df3d5f8bbf1">
  <xsd:schema xmlns:xsd="http://www.w3.org/2001/XMLSchema" xmlns:xs="http://www.w3.org/2001/XMLSchema" xmlns:p="http://schemas.microsoft.com/office/2006/metadata/properties" xmlns:ns2="8d843442-f6d7-43e6-be2e-ecb03531eb7a" xmlns:ns3="9403d058-e153-4523-90d4-0964fc4276eb" targetNamespace="http://schemas.microsoft.com/office/2006/metadata/properties" ma:root="true" ma:fieldsID="0d736e53a7a84196adcaeb338df70ec6" ns2:_="" ns3:_="">
    <xsd:import namespace="8d843442-f6d7-43e6-be2e-ecb03531eb7a"/>
    <xsd:import namespace="9403d058-e153-4523-90d4-0964fc4276eb"/>
    <xsd:element name="properties">
      <xsd:complexType>
        <xsd:sequence>
          <xsd:element name="documentManagement">
            <xsd:complexType>
              <xsd:all>
                <xsd:element ref="ns2:Omr_x00e5_de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43442-f6d7-43e6-be2e-ecb03531eb7a" elementFormDefault="qualified">
    <xsd:import namespace="http://schemas.microsoft.com/office/2006/documentManagement/types"/>
    <xsd:import namespace="http://schemas.microsoft.com/office/infopath/2007/PartnerControls"/>
    <xsd:element name="Omr_x00e5_de" ma:index="8" ma:displayName="Område" ma:format="Dropdown" ma:internalName="Omr_x00e5_de">
      <xsd:simpleType>
        <xsd:restriction base="dms:Choice">
          <xsd:enumeration value="Allmän information"/>
          <xsd:enumeration value="Externa leveranser"/>
          <xsd:enumeration value="Förbättringsförslag"/>
          <xsd:enumeration value="Info till Super Users/Verksamhet"/>
          <xsd:enumeration value="Journal"/>
          <xsd:enumeration value="Minnesanteckningar"/>
          <xsd:enumeration value="Ny i Tina verksamhet"/>
          <xsd:enumeration value="Planering"/>
          <xsd:enumeration value="PSI"/>
          <xsd:enumeration value="Releaser mm"/>
          <xsd:enumeration value="Tidredovisning"/>
          <xsd:enumeration value="Urval"/>
          <xsd:enumeration value="Årsomställning"/>
          <xsd:enumeration value="Övrigt"/>
          <xsd:enumeration value="Gamla dokumen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3d058-e153-4523-90d4-0964fc4276e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13679-FA74-4205-B55F-42614FD0190B}">
  <ds:schemaRefs>
    <ds:schemaRef ds:uri="http://schemas.microsoft.com/office/2006/metadata/properties"/>
    <ds:schemaRef ds:uri="http://schemas.microsoft.com/office/infopath/2007/PartnerControls"/>
    <ds:schemaRef ds:uri="8d843442-f6d7-43e6-be2e-ecb03531eb7a"/>
  </ds:schemaRefs>
</ds:datastoreItem>
</file>

<file path=customXml/itemProps2.xml><?xml version="1.0" encoding="utf-8"?>
<ds:datastoreItem xmlns:ds="http://schemas.openxmlformats.org/officeDocument/2006/customXml" ds:itemID="{0BA812D1-5620-442A-8A97-334D6DCFA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43442-f6d7-43e6-be2e-ecb03531eb7a"/>
    <ds:schemaRef ds:uri="9403d058-e153-4523-90d4-0964fc427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F960AB-21E1-44B8-BB9A-56C9374BDE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EA9127-6F5F-457E-9EC5-7559F798A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610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Skatteverket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Wikström</dc:creator>
  <cp:keywords/>
  <dc:description/>
  <cp:lastModifiedBy>Malena Roth</cp:lastModifiedBy>
  <cp:revision>5</cp:revision>
  <dcterms:created xsi:type="dcterms:W3CDTF">2025-01-13T06:09:00Z</dcterms:created>
  <dcterms:modified xsi:type="dcterms:W3CDTF">2025-01-20T14:31:00Z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0x01010038279D31C4F43E498DFFF2D77CB775FE</vt:lpwstr>
  </property>
</Properties>
</file>