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C03D8" w14:textId="77777777" w:rsidR="004E7B9B" w:rsidRPr="00BF1F54" w:rsidRDefault="00D6461A" w:rsidP="000230F8">
      <w:pPr>
        <w:rPr>
          <w:rFonts w:ascii="Courier New" w:hAnsi="Courier New" w:cs="Courier New"/>
          <w:b/>
          <w:sz w:val="28"/>
          <w:szCs w:val="28"/>
        </w:rPr>
      </w:pPr>
      <w:r w:rsidRPr="00BF1F54">
        <w:rPr>
          <w:rFonts w:ascii="Courier New" w:hAnsi="Courier New" w:cs="Courier New"/>
          <w:b/>
          <w:sz w:val="28"/>
          <w:szCs w:val="28"/>
        </w:rPr>
        <w:t>Information om beskattningsutfallet</w:t>
      </w:r>
    </w:p>
    <w:p w14:paraId="675C5A65" w14:textId="05A19782" w:rsidR="00D6461A" w:rsidRPr="00C409FF" w:rsidRDefault="00D6461A" w:rsidP="000230F8">
      <w:pPr>
        <w:rPr>
          <w:rFonts w:ascii="Courier New" w:hAnsi="Courier New" w:cs="Courier New"/>
        </w:rPr>
      </w:pPr>
      <w:r w:rsidRPr="00C409FF">
        <w:rPr>
          <w:rFonts w:ascii="Courier New" w:hAnsi="Courier New" w:cs="Courier New"/>
        </w:rPr>
        <w:t>Beskattningsutfallet innehåller uppgifter om deklarerade ink</w:t>
      </w:r>
      <w:r w:rsidR="00A4597B" w:rsidRPr="00C409FF">
        <w:rPr>
          <w:rFonts w:ascii="Courier New" w:hAnsi="Courier New" w:cs="Courier New"/>
        </w:rPr>
        <w:t>omster av arbete och pensioner</w:t>
      </w:r>
      <w:r w:rsidR="00EF77D5">
        <w:rPr>
          <w:rFonts w:ascii="Courier New" w:hAnsi="Courier New" w:cs="Courier New"/>
        </w:rPr>
        <w:t xml:space="preserve"> för fysiska personer</w:t>
      </w:r>
      <w:r w:rsidR="00A4597B" w:rsidRPr="00C409FF">
        <w:rPr>
          <w:rFonts w:ascii="Courier New" w:hAnsi="Courier New" w:cs="Courier New"/>
        </w:rPr>
        <w:t>. I beskattningsutfallet redovisas kommunalt beskattningsbar förvärvsinkomst för hela riket</w:t>
      </w:r>
      <w:r w:rsidR="00EF77D5">
        <w:rPr>
          <w:rFonts w:ascii="Courier New" w:hAnsi="Courier New" w:cs="Courier New"/>
        </w:rPr>
        <w:t xml:space="preserve"> baserat på uppgifter</w:t>
      </w:r>
      <w:r w:rsidR="00346001">
        <w:rPr>
          <w:rFonts w:ascii="Courier New" w:hAnsi="Courier New" w:cs="Courier New"/>
        </w:rPr>
        <w:t xml:space="preserve"> som beräknats utifrån inlämnad</w:t>
      </w:r>
      <w:r w:rsidR="00EF77D5">
        <w:rPr>
          <w:rFonts w:ascii="Courier New" w:hAnsi="Courier New" w:cs="Courier New"/>
        </w:rPr>
        <w:t xml:space="preserve"> Inkomstdeklaration 1</w:t>
      </w:r>
      <w:r w:rsidR="00A4597B" w:rsidRPr="00C409FF">
        <w:rPr>
          <w:rFonts w:ascii="Courier New" w:hAnsi="Courier New" w:cs="Courier New"/>
        </w:rPr>
        <w:t>. Möjlighet ges att se uppgifterna fördelade på län</w:t>
      </w:r>
      <w:r w:rsidR="00682DAB">
        <w:rPr>
          <w:rFonts w:ascii="Courier New" w:hAnsi="Courier New" w:cs="Courier New"/>
        </w:rPr>
        <w:t xml:space="preserve"> </w:t>
      </w:r>
      <w:r w:rsidR="003D1820">
        <w:rPr>
          <w:rFonts w:ascii="Courier New" w:hAnsi="Courier New" w:cs="Courier New"/>
        </w:rPr>
        <w:t>och</w:t>
      </w:r>
      <w:r w:rsidR="00A4597B" w:rsidRPr="00C409FF">
        <w:rPr>
          <w:rFonts w:ascii="Courier New" w:hAnsi="Courier New" w:cs="Courier New"/>
        </w:rPr>
        <w:t xml:space="preserve"> kommun.</w:t>
      </w:r>
    </w:p>
    <w:p w14:paraId="5D04C83B" w14:textId="77777777" w:rsidR="00567249" w:rsidRPr="00C409FF" w:rsidRDefault="00D6461A" w:rsidP="00567249">
      <w:pPr>
        <w:rPr>
          <w:rFonts w:ascii="Courier New" w:hAnsi="Courier New" w:cs="Courier New"/>
        </w:rPr>
      </w:pPr>
      <w:r w:rsidRPr="00C409FF">
        <w:rPr>
          <w:rFonts w:ascii="Courier New" w:hAnsi="Courier New" w:cs="Courier New"/>
        </w:rPr>
        <w:t>Detta ingår inte i beskattningsutfallet:</w:t>
      </w:r>
      <w:r w:rsidR="00567249" w:rsidRPr="00C409FF">
        <w:rPr>
          <w:rFonts w:ascii="Courier New" w:hAnsi="Courier New" w:cs="Courier New"/>
        </w:rPr>
        <w:br/>
        <w:t xml:space="preserve">- </w:t>
      </w:r>
      <w:r w:rsidRPr="00C409FF">
        <w:rPr>
          <w:rFonts w:ascii="Courier New" w:hAnsi="Courier New" w:cs="Courier New"/>
        </w:rPr>
        <w:t>Inkomster av kapital</w:t>
      </w:r>
      <w:r w:rsidR="00567249" w:rsidRPr="00C409FF">
        <w:rPr>
          <w:rFonts w:ascii="Courier New" w:hAnsi="Courier New" w:cs="Courier New"/>
        </w:rPr>
        <w:br/>
        <w:t xml:space="preserve">- </w:t>
      </w:r>
      <w:r w:rsidRPr="00C409FF">
        <w:rPr>
          <w:rFonts w:ascii="Courier New" w:hAnsi="Courier New" w:cs="Courier New"/>
        </w:rPr>
        <w:t>Juridiska personer (dvs. Aktiebolag, Handelsbolag, Ekonomiska föreningar m.m.)</w:t>
      </w:r>
    </w:p>
    <w:p w14:paraId="1B825CB9" w14:textId="77777777" w:rsidR="00C409FF" w:rsidRDefault="00567249" w:rsidP="00567249">
      <w:pPr>
        <w:rPr>
          <w:rFonts w:ascii="Courier New" w:hAnsi="Courier New" w:cs="Courier New"/>
        </w:rPr>
      </w:pPr>
      <w:r w:rsidRPr="00C409FF">
        <w:rPr>
          <w:rFonts w:ascii="Courier New" w:hAnsi="Courier New" w:cs="Courier New"/>
          <w:u w:val="single"/>
        </w:rPr>
        <w:t>Information om prognoserna</w:t>
      </w:r>
      <w:r w:rsidRPr="00C409FF">
        <w:rPr>
          <w:rFonts w:ascii="Courier New" w:hAnsi="Courier New" w:cs="Courier New"/>
          <w:u w:val="single"/>
        </w:rPr>
        <w:br/>
      </w:r>
      <w:r w:rsidRPr="00C409FF">
        <w:rPr>
          <w:rFonts w:ascii="Courier New" w:hAnsi="Courier New" w:cs="Courier New"/>
        </w:rPr>
        <w:t xml:space="preserve">Prognoserna utgår från de godkända deklarationerna. Med begreppet ”godkänd deklaration” avses att deklarationen är inlämnad och registrerad. Däremot avses inte att den har genomgått kontroller för om inlämnade värden är korrekta. </w:t>
      </w:r>
      <w:r w:rsidR="00A4597B" w:rsidRPr="00C409FF">
        <w:rPr>
          <w:rFonts w:ascii="Courier New" w:hAnsi="Courier New" w:cs="Courier New"/>
        </w:rPr>
        <w:t>I prognoserna redovisas även uppgifter om ej godkända deklarationer. Med begreppet ”ej godkända deklarationer” avses att deklarationen ännu inte är inlämnad eller att den inlämnade deklarationen anses innehålla extremvärde.</w:t>
      </w:r>
      <w:r w:rsidR="00EF77D5">
        <w:rPr>
          <w:rFonts w:ascii="Courier New" w:hAnsi="Courier New" w:cs="Courier New"/>
        </w:rPr>
        <w:t xml:space="preserve"> Med extremvärde avses ett värde som utifrån beräkningar enligt ett uppsatt regelverk anses otillförlitliga.</w:t>
      </w:r>
    </w:p>
    <w:p w14:paraId="732BDE26" w14:textId="77777777" w:rsidR="00BF1F54" w:rsidRDefault="00C409FF" w:rsidP="00567249">
      <w:pPr>
        <w:rPr>
          <w:rFonts w:ascii="Courier New" w:hAnsi="Courier New" w:cs="Courier New"/>
        </w:rPr>
      </w:pPr>
      <w:r>
        <w:rPr>
          <w:rFonts w:ascii="Courier New" w:hAnsi="Courier New" w:cs="Courier New"/>
        </w:rPr>
        <w:t>För ej godkända deklarationer uppskattas enbart den kommunalt beskattningsbara förvärvsinkomsten</w:t>
      </w:r>
      <w:r w:rsidR="00EF77D5">
        <w:rPr>
          <w:rFonts w:ascii="Courier New" w:hAnsi="Courier New" w:cs="Courier New"/>
        </w:rPr>
        <w:t xml:space="preserve"> utifrån en fiktiv </w:t>
      </w:r>
      <w:bookmarkStart w:id="0" w:name="_GoBack"/>
      <w:bookmarkEnd w:id="0"/>
      <w:r w:rsidR="00EF77D5">
        <w:rPr>
          <w:rFonts w:ascii="Courier New" w:hAnsi="Courier New" w:cs="Courier New"/>
        </w:rPr>
        <w:t>beräkning</w:t>
      </w:r>
      <w:r>
        <w:rPr>
          <w:rFonts w:ascii="Courier New" w:hAnsi="Courier New" w:cs="Courier New"/>
        </w:rPr>
        <w:t xml:space="preserve">. Värdet </w:t>
      </w:r>
      <w:r w:rsidR="0045149F">
        <w:rPr>
          <w:rFonts w:ascii="Courier New" w:hAnsi="Courier New" w:cs="Courier New"/>
        </w:rPr>
        <w:t>för den enskilda personen</w:t>
      </w:r>
      <w:r w:rsidR="00346001">
        <w:rPr>
          <w:rFonts w:ascii="Courier New" w:hAnsi="Courier New" w:cs="Courier New"/>
        </w:rPr>
        <w:t>s</w:t>
      </w:r>
      <w:r w:rsidR="0045149F">
        <w:rPr>
          <w:rFonts w:ascii="Courier New" w:hAnsi="Courier New" w:cs="Courier New"/>
        </w:rPr>
        <w:t xml:space="preserve"> </w:t>
      </w:r>
      <w:r w:rsidR="00EF77D5">
        <w:rPr>
          <w:rFonts w:ascii="Courier New" w:hAnsi="Courier New" w:cs="Courier New"/>
        </w:rPr>
        <w:t>fiktiva beräkning utgörs</w:t>
      </w:r>
      <w:r>
        <w:rPr>
          <w:rFonts w:ascii="Courier New" w:hAnsi="Courier New" w:cs="Courier New"/>
        </w:rPr>
        <w:br/>
        <w:t xml:space="preserve">- i första hand </w:t>
      </w:r>
      <w:r w:rsidR="00EF77D5">
        <w:rPr>
          <w:rFonts w:ascii="Courier New" w:hAnsi="Courier New" w:cs="Courier New"/>
        </w:rPr>
        <w:t xml:space="preserve">av belopp </w:t>
      </w:r>
      <w:r>
        <w:rPr>
          <w:rFonts w:ascii="Courier New" w:hAnsi="Courier New" w:cs="Courier New"/>
        </w:rPr>
        <w:t>utifrån inlämnade kontrolluppgifter för inkomståret avseende inkomst av tjänst</w:t>
      </w:r>
      <w:r>
        <w:rPr>
          <w:rFonts w:ascii="Courier New" w:hAnsi="Courier New" w:cs="Courier New"/>
        </w:rPr>
        <w:br/>
        <w:t xml:space="preserve">- i andra hand </w:t>
      </w:r>
      <w:r w:rsidR="00EF77D5">
        <w:rPr>
          <w:rFonts w:ascii="Courier New" w:hAnsi="Courier New" w:cs="Courier New"/>
        </w:rPr>
        <w:t xml:space="preserve">av belopp </w:t>
      </w:r>
      <w:r w:rsidR="00BF1F54">
        <w:rPr>
          <w:rFonts w:ascii="Courier New" w:hAnsi="Courier New" w:cs="Courier New"/>
        </w:rPr>
        <w:t>enligt</w:t>
      </w:r>
      <w:r>
        <w:rPr>
          <w:rFonts w:ascii="Courier New" w:hAnsi="Courier New" w:cs="Courier New"/>
        </w:rPr>
        <w:t xml:space="preserve"> föregående års kommunalt beskattningsbara förvär</w:t>
      </w:r>
      <w:r w:rsidR="00BF1F54">
        <w:rPr>
          <w:rFonts w:ascii="Courier New" w:hAnsi="Courier New" w:cs="Courier New"/>
        </w:rPr>
        <w:t>v</w:t>
      </w:r>
      <w:r>
        <w:rPr>
          <w:rFonts w:ascii="Courier New" w:hAnsi="Courier New" w:cs="Courier New"/>
        </w:rPr>
        <w:t>sinkomst</w:t>
      </w:r>
      <w:r>
        <w:rPr>
          <w:rFonts w:ascii="Courier New" w:hAnsi="Courier New" w:cs="Courier New"/>
        </w:rPr>
        <w:br/>
        <w:t xml:space="preserve">- i sista hand </w:t>
      </w:r>
      <w:r w:rsidR="00EF77D5">
        <w:rPr>
          <w:rFonts w:ascii="Courier New" w:hAnsi="Courier New" w:cs="Courier New"/>
        </w:rPr>
        <w:t xml:space="preserve">av </w:t>
      </w:r>
      <w:r>
        <w:rPr>
          <w:rFonts w:ascii="Courier New" w:hAnsi="Courier New" w:cs="Courier New"/>
        </w:rPr>
        <w:t>ett fastställt schablonvärde</w:t>
      </w:r>
    </w:p>
    <w:p w14:paraId="74F659CD" w14:textId="77777777" w:rsidR="0045149F" w:rsidRPr="0045149F" w:rsidRDefault="0045149F" w:rsidP="00567249">
      <w:pPr>
        <w:rPr>
          <w:rFonts w:ascii="Courier New" w:hAnsi="Courier New" w:cs="Courier New"/>
        </w:rPr>
      </w:pPr>
      <w:r w:rsidRPr="0045149F">
        <w:rPr>
          <w:rFonts w:ascii="Courier New" w:hAnsi="Courier New" w:cs="Courier New"/>
          <w:u w:val="single"/>
        </w:rPr>
        <w:t>Information om vilka värden som presenteras</w:t>
      </w:r>
      <w:r w:rsidRPr="0045149F">
        <w:rPr>
          <w:rFonts w:ascii="Courier New" w:hAnsi="Courier New" w:cs="Courier New"/>
          <w:u w:val="single"/>
        </w:rPr>
        <w:br/>
      </w:r>
      <w:r>
        <w:rPr>
          <w:rFonts w:ascii="Courier New" w:hAnsi="Courier New" w:cs="Courier New"/>
        </w:rPr>
        <w:t>För godkända deklarationer används de</w:t>
      </w:r>
      <w:r w:rsidR="00346001">
        <w:rPr>
          <w:rFonts w:ascii="Courier New" w:hAnsi="Courier New" w:cs="Courier New"/>
        </w:rPr>
        <w:t>n</w:t>
      </w:r>
      <w:r>
        <w:rPr>
          <w:rFonts w:ascii="Courier New" w:hAnsi="Courier New" w:cs="Courier New"/>
        </w:rPr>
        <w:t xml:space="preserve"> senaste uppgiften som finns för den enskilda personen. Den senaste uppgiften kan vara</w:t>
      </w:r>
      <w:r>
        <w:rPr>
          <w:rFonts w:ascii="Courier New" w:hAnsi="Courier New" w:cs="Courier New"/>
        </w:rPr>
        <w:br/>
        <w:t>- inlämnad och registrerad, dvs. uppgifter utifrån inlämnad deklaration</w:t>
      </w:r>
      <w:r>
        <w:rPr>
          <w:rFonts w:ascii="Courier New" w:hAnsi="Courier New" w:cs="Courier New"/>
        </w:rPr>
        <w:br/>
        <w:t>- från slutskattebeskedet, dvs. personen är färdiggranskad och har fått sitt slutskattebesked</w:t>
      </w:r>
      <w:r>
        <w:rPr>
          <w:rFonts w:ascii="Courier New" w:hAnsi="Courier New" w:cs="Courier New"/>
        </w:rPr>
        <w:br/>
        <w:t>- från omräkning, dvs. personen har fått omräknade uppgifter efter slutskattebeskedsuttaget</w:t>
      </w:r>
    </w:p>
    <w:p w14:paraId="29E0135F" w14:textId="77777777" w:rsidR="00BF1F54" w:rsidRDefault="00BF1F54" w:rsidP="00567249">
      <w:pPr>
        <w:rPr>
          <w:rFonts w:ascii="Courier New" w:hAnsi="Courier New" w:cs="Courier New"/>
          <w:u w:val="single"/>
        </w:rPr>
      </w:pPr>
      <w:r w:rsidRPr="00BF1F54">
        <w:rPr>
          <w:rFonts w:ascii="Courier New" w:hAnsi="Courier New" w:cs="Courier New"/>
          <w:u w:val="single"/>
        </w:rPr>
        <w:t>Förklaringar till uppgifterna som redovisas i beskattningsutfallet</w:t>
      </w:r>
    </w:p>
    <w:p w14:paraId="1453EDC5" w14:textId="5CC8F624" w:rsidR="00567249" w:rsidRDefault="00BF1F54" w:rsidP="00685CC6">
      <w:pPr>
        <w:rPr>
          <w:rFonts w:ascii="Courier New" w:hAnsi="Courier New" w:cs="Courier New"/>
          <w:szCs w:val="24"/>
        </w:rPr>
      </w:pPr>
      <w:r w:rsidRPr="00685CC6">
        <w:rPr>
          <w:rFonts w:ascii="Courier New" w:hAnsi="Courier New" w:cs="Courier New"/>
          <w:b/>
          <w:szCs w:val="24"/>
        </w:rPr>
        <w:t>Lön m.m</w:t>
      </w:r>
      <w:r w:rsidR="00346001">
        <w:rPr>
          <w:rFonts w:ascii="Courier New" w:hAnsi="Courier New" w:cs="Courier New"/>
          <w:b/>
          <w:szCs w:val="24"/>
        </w:rPr>
        <w:t>.</w:t>
      </w:r>
      <w:r w:rsidRPr="00685CC6">
        <w:rPr>
          <w:rFonts w:ascii="Courier New" w:hAnsi="Courier New" w:cs="Courier New"/>
          <w:b/>
          <w:szCs w:val="24"/>
        </w:rPr>
        <w:t xml:space="preserve"> före avdrag</w:t>
      </w:r>
      <w:r w:rsidR="00685CC6" w:rsidRPr="00685CC6">
        <w:rPr>
          <w:rFonts w:ascii="Courier New" w:hAnsi="Courier New" w:cs="Courier New"/>
          <w:b/>
          <w:szCs w:val="24"/>
        </w:rPr>
        <w:br/>
      </w:r>
      <w:r w:rsidR="00685CC6" w:rsidRPr="00685CC6">
        <w:rPr>
          <w:rFonts w:ascii="Courier New" w:hAnsi="Courier New" w:cs="Courier New"/>
          <w:szCs w:val="24"/>
        </w:rPr>
        <w:t xml:space="preserve">Inkomster som </w:t>
      </w:r>
      <w:r w:rsidR="00FD617A">
        <w:rPr>
          <w:rFonts w:ascii="Courier New" w:hAnsi="Courier New" w:cs="Courier New"/>
          <w:szCs w:val="24"/>
        </w:rPr>
        <w:t>deklarerats på Inkomstdeklaration 1</w:t>
      </w:r>
      <w:r w:rsidR="00BE3B50">
        <w:rPr>
          <w:rFonts w:ascii="Courier New" w:hAnsi="Courier New" w:cs="Courier New"/>
          <w:szCs w:val="24"/>
        </w:rPr>
        <w:t xml:space="preserve"> (INK1)</w:t>
      </w:r>
      <w:r w:rsidR="00FD617A">
        <w:rPr>
          <w:rFonts w:ascii="Courier New" w:hAnsi="Courier New" w:cs="Courier New"/>
          <w:szCs w:val="24"/>
        </w:rPr>
        <w:t xml:space="preserve"> i rutorna avseende </w:t>
      </w:r>
      <w:r w:rsidR="00BE3B50">
        <w:rPr>
          <w:rFonts w:ascii="Courier New" w:hAnsi="Courier New" w:cs="Courier New"/>
          <w:szCs w:val="24"/>
        </w:rPr>
        <w:br/>
      </w:r>
      <w:r w:rsidR="00BE3B50">
        <w:rPr>
          <w:rFonts w:ascii="Courier New" w:hAnsi="Courier New" w:cs="Courier New"/>
          <w:szCs w:val="24"/>
        </w:rPr>
        <w:lastRenderedPageBreak/>
        <w:t>- lön, förmåner, sjukpenning m.m</w:t>
      </w:r>
      <w:r w:rsidR="00346001">
        <w:rPr>
          <w:rFonts w:ascii="Courier New" w:hAnsi="Courier New" w:cs="Courier New"/>
          <w:szCs w:val="24"/>
        </w:rPr>
        <w:t>.</w:t>
      </w:r>
      <w:r w:rsidR="00BE3B50">
        <w:rPr>
          <w:rFonts w:ascii="Courier New" w:hAnsi="Courier New" w:cs="Courier New"/>
          <w:szCs w:val="24"/>
        </w:rPr>
        <w:t xml:space="preserve"> </w:t>
      </w:r>
      <w:r w:rsidR="00BE3B50">
        <w:rPr>
          <w:rFonts w:ascii="Courier New" w:hAnsi="Courier New" w:cs="Courier New"/>
          <w:szCs w:val="24"/>
        </w:rPr>
        <w:br/>
        <w:t>- kostnadsersättningar</w:t>
      </w:r>
      <w:r w:rsidRPr="00685CC6">
        <w:rPr>
          <w:rFonts w:ascii="Courier New" w:hAnsi="Courier New" w:cs="Courier New"/>
          <w:b/>
          <w:szCs w:val="24"/>
        </w:rPr>
        <w:tab/>
      </w:r>
      <w:r w:rsidRPr="00685CC6">
        <w:rPr>
          <w:rFonts w:ascii="Courier New" w:hAnsi="Courier New" w:cs="Courier New"/>
          <w:b/>
          <w:szCs w:val="24"/>
        </w:rPr>
        <w:br/>
        <w:t>Sjuk/aktivitetsersättning</w:t>
      </w:r>
      <w:r w:rsidR="008A1C63">
        <w:rPr>
          <w:rFonts w:ascii="Courier New" w:hAnsi="Courier New" w:cs="Courier New"/>
          <w:b/>
          <w:szCs w:val="24"/>
        </w:rPr>
        <w:t xml:space="preserve"> m.m.</w:t>
      </w:r>
      <w:r w:rsidR="00BE3B50">
        <w:rPr>
          <w:rFonts w:ascii="Courier New" w:hAnsi="Courier New" w:cs="Courier New"/>
          <w:b/>
          <w:szCs w:val="24"/>
        </w:rPr>
        <w:br/>
      </w:r>
      <w:r w:rsidR="00BE3B50">
        <w:rPr>
          <w:rFonts w:ascii="Courier New" w:hAnsi="Courier New" w:cs="Courier New"/>
          <w:szCs w:val="24"/>
        </w:rPr>
        <w:t xml:space="preserve">Inkomster som avser </w:t>
      </w:r>
      <w:r w:rsidR="00BE3B50">
        <w:rPr>
          <w:rFonts w:ascii="Courier New" w:hAnsi="Courier New" w:cs="Courier New"/>
          <w:szCs w:val="24"/>
        </w:rPr>
        <w:br/>
        <w:t>- sjukpenning</w:t>
      </w:r>
      <w:r w:rsidR="00BE3B50">
        <w:rPr>
          <w:rFonts w:ascii="Courier New" w:hAnsi="Courier New" w:cs="Courier New"/>
          <w:szCs w:val="24"/>
        </w:rPr>
        <w:br/>
        <w:t>- ersättning från arbetslöshetskassa</w:t>
      </w:r>
      <w:r w:rsidR="00BE3B50">
        <w:rPr>
          <w:rFonts w:ascii="Courier New" w:hAnsi="Courier New" w:cs="Courier New"/>
          <w:szCs w:val="24"/>
        </w:rPr>
        <w:br/>
        <w:t>- arbetsmarknadsunderstöd</w:t>
      </w:r>
      <w:r w:rsidR="00BE3B50">
        <w:rPr>
          <w:rFonts w:ascii="Courier New" w:hAnsi="Courier New" w:cs="Courier New"/>
          <w:szCs w:val="24"/>
        </w:rPr>
        <w:br/>
        <w:t>- vårdbidrag</w:t>
      </w:r>
      <w:r w:rsidR="00BE3B50">
        <w:rPr>
          <w:rFonts w:ascii="Courier New" w:hAnsi="Courier New" w:cs="Courier New"/>
          <w:szCs w:val="24"/>
        </w:rPr>
        <w:br/>
        <w:t>- egen arbetsskadelivränta</w:t>
      </w:r>
      <w:r w:rsidR="00BE3B50">
        <w:rPr>
          <w:rFonts w:ascii="Courier New" w:hAnsi="Courier New" w:cs="Courier New"/>
          <w:szCs w:val="24"/>
        </w:rPr>
        <w:br/>
        <w:t>- inkomstrelaterad sjuk- och aktivitetsersättning</w:t>
      </w:r>
      <w:r w:rsidRPr="00685CC6">
        <w:rPr>
          <w:rFonts w:ascii="Courier New" w:hAnsi="Courier New" w:cs="Courier New"/>
          <w:b/>
          <w:szCs w:val="24"/>
        </w:rPr>
        <w:tab/>
      </w:r>
      <w:r w:rsidRPr="00685CC6">
        <w:rPr>
          <w:rFonts w:ascii="Courier New" w:hAnsi="Courier New" w:cs="Courier New"/>
          <w:b/>
          <w:szCs w:val="24"/>
        </w:rPr>
        <w:br/>
        <w:t>Avdrag under lön</w:t>
      </w:r>
      <w:r w:rsidR="00BE3B50">
        <w:rPr>
          <w:rFonts w:ascii="Courier New" w:hAnsi="Courier New" w:cs="Courier New"/>
          <w:b/>
          <w:szCs w:val="24"/>
        </w:rPr>
        <w:br/>
      </w:r>
      <w:r w:rsidR="00BE3B50">
        <w:rPr>
          <w:rFonts w:ascii="Courier New" w:hAnsi="Courier New" w:cs="Courier New"/>
          <w:szCs w:val="24"/>
        </w:rPr>
        <w:t xml:space="preserve">Avdrag som deklarerats på INK1 i rutorna avseende </w:t>
      </w:r>
      <w:r w:rsidR="00BE3B50">
        <w:rPr>
          <w:rFonts w:ascii="Courier New" w:hAnsi="Courier New" w:cs="Courier New"/>
          <w:szCs w:val="24"/>
        </w:rPr>
        <w:br/>
        <w:t>- resor till och från arbetet</w:t>
      </w:r>
      <w:r w:rsidR="00BE3B50">
        <w:rPr>
          <w:rFonts w:ascii="Courier New" w:hAnsi="Courier New" w:cs="Courier New"/>
          <w:szCs w:val="24"/>
        </w:rPr>
        <w:br/>
        <w:t>- tjänsteresor</w:t>
      </w:r>
      <w:r w:rsidR="00BE3B50">
        <w:rPr>
          <w:rFonts w:ascii="Courier New" w:hAnsi="Courier New" w:cs="Courier New"/>
          <w:szCs w:val="24"/>
        </w:rPr>
        <w:br/>
        <w:t>- tillfälligt arbete, dubbel bosättning och hemresor</w:t>
      </w:r>
      <w:r w:rsidR="00BE3B50">
        <w:rPr>
          <w:rFonts w:ascii="Courier New" w:hAnsi="Courier New" w:cs="Courier New"/>
          <w:szCs w:val="24"/>
        </w:rPr>
        <w:br/>
        <w:t>- övriga utgifter</w:t>
      </w:r>
      <w:r w:rsidR="00D04BF6">
        <w:rPr>
          <w:rFonts w:ascii="Courier New" w:hAnsi="Courier New" w:cs="Courier New"/>
          <w:szCs w:val="24"/>
        </w:rPr>
        <w:br/>
        <w:t>Avdraget är begränsat på så sätt att avdraget inte kan vara högre än deklarerat belopp under Lön m.m</w:t>
      </w:r>
      <w:r w:rsidR="00346001">
        <w:rPr>
          <w:rFonts w:ascii="Courier New" w:hAnsi="Courier New" w:cs="Courier New"/>
          <w:szCs w:val="24"/>
        </w:rPr>
        <w:t>.</w:t>
      </w:r>
      <w:r w:rsidR="00D04BF6">
        <w:rPr>
          <w:rFonts w:ascii="Courier New" w:hAnsi="Courier New" w:cs="Courier New"/>
          <w:szCs w:val="24"/>
        </w:rPr>
        <w:t xml:space="preserve"> före avdrag.</w:t>
      </w:r>
      <w:r w:rsidRPr="00685CC6">
        <w:rPr>
          <w:rFonts w:ascii="Courier New" w:hAnsi="Courier New" w:cs="Courier New"/>
          <w:b/>
          <w:szCs w:val="24"/>
        </w:rPr>
        <w:tab/>
      </w:r>
      <w:r w:rsidRPr="00685CC6">
        <w:rPr>
          <w:rFonts w:ascii="Courier New" w:hAnsi="Courier New" w:cs="Courier New"/>
          <w:b/>
          <w:szCs w:val="24"/>
        </w:rPr>
        <w:br/>
        <w:t>Lön m.m</w:t>
      </w:r>
      <w:r w:rsidR="00346001">
        <w:rPr>
          <w:rFonts w:ascii="Courier New" w:hAnsi="Courier New" w:cs="Courier New"/>
          <w:b/>
          <w:szCs w:val="24"/>
        </w:rPr>
        <w:t>.</w:t>
      </w:r>
      <w:r w:rsidRPr="00685CC6">
        <w:rPr>
          <w:rFonts w:ascii="Courier New" w:hAnsi="Courier New" w:cs="Courier New"/>
          <w:b/>
          <w:szCs w:val="24"/>
        </w:rPr>
        <w:t xml:space="preserve"> efter avdrag</w:t>
      </w:r>
      <w:r w:rsidR="00D04BF6">
        <w:rPr>
          <w:rFonts w:ascii="Courier New" w:hAnsi="Courier New" w:cs="Courier New"/>
          <w:b/>
          <w:szCs w:val="24"/>
        </w:rPr>
        <w:br/>
      </w:r>
      <w:r w:rsidR="00D04BF6">
        <w:rPr>
          <w:rFonts w:ascii="Courier New" w:hAnsi="Courier New" w:cs="Courier New"/>
          <w:szCs w:val="24"/>
        </w:rPr>
        <w:t>Lön m.m</w:t>
      </w:r>
      <w:r w:rsidR="00346001">
        <w:rPr>
          <w:rFonts w:ascii="Courier New" w:hAnsi="Courier New" w:cs="Courier New"/>
          <w:szCs w:val="24"/>
        </w:rPr>
        <w:t>.</w:t>
      </w:r>
      <w:r w:rsidR="00D04BF6">
        <w:rPr>
          <w:rFonts w:ascii="Courier New" w:hAnsi="Courier New" w:cs="Courier New"/>
          <w:szCs w:val="24"/>
        </w:rPr>
        <w:t xml:space="preserve"> före avdrag minskat med Avdrag under lön. </w:t>
      </w:r>
      <w:r w:rsidRPr="00685CC6">
        <w:rPr>
          <w:rFonts w:ascii="Courier New" w:hAnsi="Courier New" w:cs="Courier New"/>
          <w:b/>
          <w:szCs w:val="24"/>
        </w:rPr>
        <w:tab/>
      </w:r>
      <w:r w:rsidRPr="00685CC6">
        <w:rPr>
          <w:rFonts w:ascii="Courier New" w:hAnsi="Courier New" w:cs="Courier New"/>
          <w:b/>
          <w:szCs w:val="24"/>
        </w:rPr>
        <w:br/>
        <w:t>Pension och livränta</w:t>
      </w:r>
      <w:r w:rsidR="00D04BF6">
        <w:rPr>
          <w:rFonts w:ascii="Courier New" w:hAnsi="Courier New" w:cs="Courier New"/>
          <w:b/>
          <w:szCs w:val="24"/>
        </w:rPr>
        <w:br/>
      </w:r>
      <w:r w:rsidR="0022488B">
        <w:rPr>
          <w:rFonts w:ascii="Courier New" w:hAnsi="Courier New" w:cs="Courier New"/>
          <w:szCs w:val="24"/>
        </w:rPr>
        <w:t>Inkomster som deklarerats på INK1 i rutorna avseende</w:t>
      </w:r>
      <w:r w:rsidR="0022488B">
        <w:rPr>
          <w:rFonts w:ascii="Courier New" w:hAnsi="Courier New" w:cs="Courier New"/>
          <w:szCs w:val="24"/>
        </w:rPr>
        <w:br/>
        <w:t>- Allmän pension och tjänstepension m.m</w:t>
      </w:r>
      <w:r w:rsidR="00346001">
        <w:rPr>
          <w:rFonts w:ascii="Courier New" w:hAnsi="Courier New" w:cs="Courier New"/>
          <w:szCs w:val="24"/>
        </w:rPr>
        <w:t>.</w:t>
      </w:r>
      <w:r w:rsidR="0022488B">
        <w:rPr>
          <w:rFonts w:ascii="Courier New" w:hAnsi="Courier New" w:cs="Courier New"/>
          <w:szCs w:val="24"/>
        </w:rPr>
        <w:br/>
        <w:t>- Privat pension och livränta</w:t>
      </w:r>
      <w:r w:rsidRPr="00685CC6">
        <w:rPr>
          <w:rFonts w:ascii="Courier New" w:hAnsi="Courier New" w:cs="Courier New"/>
          <w:b/>
          <w:szCs w:val="24"/>
        </w:rPr>
        <w:tab/>
      </w:r>
      <w:r w:rsidRPr="00685CC6">
        <w:rPr>
          <w:rFonts w:ascii="Courier New" w:hAnsi="Courier New" w:cs="Courier New"/>
          <w:b/>
          <w:szCs w:val="24"/>
        </w:rPr>
        <w:br/>
        <w:t>Tjänst övrigt</w:t>
      </w:r>
      <w:r w:rsidR="0022488B">
        <w:rPr>
          <w:rFonts w:ascii="Courier New" w:hAnsi="Courier New" w:cs="Courier New"/>
          <w:b/>
          <w:szCs w:val="24"/>
        </w:rPr>
        <w:br/>
      </w:r>
      <w:r w:rsidR="0022488B">
        <w:rPr>
          <w:rFonts w:ascii="Courier New" w:hAnsi="Courier New" w:cs="Courier New"/>
          <w:szCs w:val="24"/>
        </w:rPr>
        <w:t>Inkomster som deklarerats på INK1 i rutorna avseende</w:t>
      </w:r>
      <w:r w:rsidR="0022488B">
        <w:rPr>
          <w:rFonts w:ascii="Courier New" w:hAnsi="Courier New" w:cs="Courier New"/>
          <w:szCs w:val="24"/>
        </w:rPr>
        <w:br/>
        <w:t>- Andra inkomster som inte är pensionsgrundande</w:t>
      </w:r>
      <w:r w:rsidR="0022488B">
        <w:rPr>
          <w:rFonts w:ascii="Courier New" w:hAnsi="Courier New" w:cs="Courier New"/>
          <w:szCs w:val="24"/>
        </w:rPr>
        <w:br/>
        <w:t>- Inkomster, t.ex</w:t>
      </w:r>
      <w:r w:rsidR="00346001">
        <w:rPr>
          <w:rFonts w:ascii="Courier New" w:hAnsi="Courier New" w:cs="Courier New"/>
          <w:szCs w:val="24"/>
        </w:rPr>
        <w:t>.</w:t>
      </w:r>
      <w:r w:rsidR="0022488B">
        <w:rPr>
          <w:rFonts w:ascii="Courier New" w:hAnsi="Courier New" w:cs="Courier New"/>
          <w:szCs w:val="24"/>
        </w:rPr>
        <w:t xml:space="preserve"> hobby, som egenavgifter ska betalas för</w:t>
      </w:r>
      <w:r w:rsidR="0022488B">
        <w:rPr>
          <w:rFonts w:ascii="Courier New" w:hAnsi="Courier New" w:cs="Courier New"/>
          <w:szCs w:val="24"/>
        </w:rPr>
        <w:br/>
        <w:t>- Inkomster från K10, K10A och K13</w:t>
      </w:r>
      <w:r w:rsidR="0022488B">
        <w:rPr>
          <w:rFonts w:ascii="Courier New" w:hAnsi="Courier New" w:cs="Courier New"/>
          <w:b/>
          <w:szCs w:val="24"/>
        </w:rPr>
        <w:tab/>
      </w:r>
      <w:r w:rsidRPr="00685CC6">
        <w:rPr>
          <w:rFonts w:ascii="Courier New" w:hAnsi="Courier New" w:cs="Courier New"/>
          <w:b/>
          <w:szCs w:val="24"/>
        </w:rPr>
        <w:tab/>
      </w:r>
      <w:r w:rsidRPr="00685CC6">
        <w:rPr>
          <w:rFonts w:ascii="Courier New" w:hAnsi="Courier New" w:cs="Courier New"/>
          <w:b/>
          <w:szCs w:val="24"/>
        </w:rPr>
        <w:tab/>
      </w:r>
      <w:r w:rsidRPr="00685CC6">
        <w:rPr>
          <w:rFonts w:ascii="Courier New" w:hAnsi="Courier New" w:cs="Courier New"/>
          <w:b/>
          <w:szCs w:val="24"/>
        </w:rPr>
        <w:br/>
        <w:t>Överskott av näringsverksamhet</w:t>
      </w:r>
      <w:r w:rsidR="0022488B">
        <w:rPr>
          <w:rFonts w:ascii="Courier New" w:hAnsi="Courier New" w:cs="Courier New"/>
          <w:b/>
          <w:szCs w:val="24"/>
        </w:rPr>
        <w:br/>
      </w:r>
      <w:r w:rsidR="0022488B">
        <w:rPr>
          <w:rFonts w:ascii="Courier New" w:hAnsi="Courier New" w:cs="Courier New"/>
          <w:szCs w:val="24"/>
        </w:rPr>
        <w:t>Inkomster som deklarerats på INK1 i rutorna avseende</w:t>
      </w:r>
      <w:r w:rsidR="0022488B">
        <w:rPr>
          <w:rFonts w:ascii="Courier New" w:hAnsi="Courier New" w:cs="Courier New"/>
          <w:szCs w:val="24"/>
        </w:rPr>
        <w:br/>
        <w:t>- Överskott av aktiv näringsverksamhet</w:t>
      </w:r>
      <w:r w:rsidR="0022488B">
        <w:rPr>
          <w:rFonts w:ascii="Courier New" w:hAnsi="Courier New" w:cs="Courier New"/>
          <w:szCs w:val="24"/>
        </w:rPr>
        <w:br/>
        <w:t>- Överskott av passiv näringsverksamhet</w:t>
      </w:r>
      <w:r w:rsidR="0022488B">
        <w:rPr>
          <w:rFonts w:ascii="Courier New" w:hAnsi="Courier New" w:cs="Courier New"/>
          <w:szCs w:val="24"/>
        </w:rPr>
        <w:br/>
        <w:t xml:space="preserve">Med näringsverksamhet avses enskild näringsverksamhet (blankett NE) och handelsbolag (blankett N3A). </w:t>
      </w:r>
      <w:r w:rsidRPr="00685CC6">
        <w:rPr>
          <w:rFonts w:ascii="Courier New" w:hAnsi="Courier New" w:cs="Courier New"/>
          <w:b/>
          <w:szCs w:val="24"/>
        </w:rPr>
        <w:tab/>
      </w:r>
      <w:r w:rsidRPr="00685CC6">
        <w:rPr>
          <w:rFonts w:ascii="Courier New" w:hAnsi="Courier New" w:cs="Courier New"/>
          <w:b/>
          <w:szCs w:val="24"/>
        </w:rPr>
        <w:br/>
        <w:t>Socialförsäkringsavgifter enligt EU-förordningen m.m</w:t>
      </w:r>
      <w:r w:rsidR="00346001">
        <w:rPr>
          <w:rFonts w:ascii="Courier New" w:hAnsi="Courier New" w:cs="Courier New"/>
          <w:b/>
          <w:szCs w:val="24"/>
        </w:rPr>
        <w:t>.</w:t>
      </w:r>
      <w:r w:rsidR="0022488B">
        <w:rPr>
          <w:rFonts w:ascii="Courier New" w:hAnsi="Courier New" w:cs="Courier New"/>
          <w:b/>
          <w:szCs w:val="24"/>
        </w:rPr>
        <w:br/>
      </w:r>
      <w:r w:rsidR="00A84931" w:rsidRPr="00A84931">
        <w:rPr>
          <w:rFonts w:ascii="Courier New" w:hAnsi="Courier New" w:cs="Courier New"/>
          <w:szCs w:val="24"/>
        </w:rPr>
        <w:t xml:space="preserve">Utländska obligatoriska socialförsäkringsavgifter </w:t>
      </w:r>
      <w:r w:rsidR="00A84931">
        <w:rPr>
          <w:rFonts w:ascii="Courier New" w:hAnsi="Courier New" w:cs="Courier New"/>
          <w:szCs w:val="24"/>
        </w:rPr>
        <w:t>där den</w:t>
      </w:r>
      <w:r w:rsidR="00A84931" w:rsidRPr="00A84931">
        <w:rPr>
          <w:rFonts w:ascii="Courier New" w:hAnsi="Courier New" w:cs="Courier New"/>
          <w:szCs w:val="24"/>
        </w:rPr>
        <w:t xml:space="preserve"> avgiftsgrundande in</w:t>
      </w:r>
      <w:r w:rsidR="00A84931">
        <w:rPr>
          <w:rFonts w:ascii="Courier New" w:hAnsi="Courier New" w:cs="Courier New"/>
          <w:szCs w:val="24"/>
        </w:rPr>
        <w:t>komsten</w:t>
      </w:r>
      <w:r w:rsidR="00A84931" w:rsidRPr="00A84931">
        <w:rPr>
          <w:rFonts w:ascii="Courier New" w:hAnsi="Courier New" w:cs="Courier New"/>
          <w:szCs w:val="24"/>
        </w:rPr>
        <w:t xml:space="preserve"> beskattas i Sverige och </w:t>
      </w:r>
      <w:r w:rsidR="00A84931">
        <w:rPr>
          <w:rFonts w:ascii="Courier New" w:hAnsi="Courier New" w:cs="Courier New"/>
          <w:szCs w:val="24"/>
        </w:rPr>
        <w:t>avgifterna</w:t>
      </w:r>
      <w:r w:rsidR="00A84931" w:rsidRPr="00A84931">
        <w:rPr>
          <w:rFonts w:ascii="Courier New" w:hAnsi="Courier New" w:cs="Courier New"/>
          <w:szCs w:val="24"/>
        </w:rPr>
        <w:t xml:space="preserve"> betalas enligt EU:s regler om social trygghet</w:t>
      </w:r>
      <w:r w:rsidR="00A84931">
        <w:rPr>
          <w:rFonts w:ascii="Courier New" w:hAnsi="Courier New" w:cs="Courier New"/>
          <w:szCs w:val="24"/>
        </w:rPr>
        <w:t>.</w:t>
      </w:r>
      <w:r w:rsidRPr="00A84931">
        <w:rPr>
          <w:rFonts w:ascii="Courier New" w:hAnsi="Courier New" w:cs="Courier New"/>
          <w:szCs w:val="24"/>
        </w:rPr>
        <w:tab/>
      </w:r>
      <w:r w:rsidRPr="00685CC6">
        <w:rPr>
          <w:rFonts w:ascii="Courier New" w:hAnsi="Courier New" w:cs="Courier New"/>
          <w:b/>
          <w:szCs w:val="24"/>
        </w:rPr>
        <w:br/>
        <w:t>Underskott av aktiv näring som får kvittas mot förvärvsinkomst</w:t>
      </w:r>
      <w:r w:rsidR="005A4400">
        <w:rPr>
          <w:rFonts w:ascii="Courier New" w:hAnsi="Courier New" w:cs="Courier New"/>
          <w:b/>
          <w:szCs w:val="24"/>
        </w:rPr>
        <w:br/>
      </w:r>
      <w:r w:rsidR="00A84931">
        <w:rPr>
          <w:rFonts w:ascii="Courier New" w:hAnsi="Courier New" w:cs="Courier New"/>
          <w:szCs w:val="24"/>
        </w:rPr>
        <w:t>Fastställt underskott av aktiv näringsverksamhet som får kvittas mot förvärvsinkomst.</w:t>
      </w:r>
      <w:r w:rsidRPr="00685CC6">
        <w:rPr>
          <w:rFonts w:ascii="Courier New" w:hAnsi="Courier New" w:cs="Courier New"/>
          <w:b/>
          <w:szCs w:val="24"/>
        </w:rPr>
        <w:tab/>
      </w:r>
      <w:r w:rsidRPr="00685CC6">
        <w:rPr>
          <w:rFonts w:ascii="Courier New" w:hAnsi="Courier New" w:cs="Courier New"/>
          <w:b/>
          <w:szCs w:val="24"/>
        </w:rPr>
        <w:tab/>
      </w:r>
      <w:r w:rsidRPr="00685CC6">
        <w:rPr>
          <w:rFonts w:ascii="Courier New" w:hAnsi="Courier New" w:cs="Courier New"/>
          <w:b/>
          <w:szCs w:val="24"/>
        </w:rPr>
        <w:br/>
        <w:t>Fastställd förvärvsinkomst</w:t>
      </w:r>
      <w:r w:rsidR="00085F28">
        <w:rPr>
          <w:rFonts w:ascii="Courier New" w:hAnsi="Courier New" w:cs="Courier New"/>
          <w:b/>
          <w:szCs w:val="24"/>
        </w:rPr>
        <w:br/>
      </w:r>
      <w:r w:rsidR="00085F28">
        <w:rPr>
          <w:rFonts w:ascii="Courier New" w:hAnsi="Courier New" w:cs="Courier New"/>
          <w:szCs w:val="24"/>
        </w:rPr>
        <w:t>Nettot av ovanstående efter avrundning till närmast lägre 100-tal kronor.</w:t>
      </w:r>
      <w:r w:rsidRPr="00685CC6">
        <w:rPr>
          <w:rFonts w:ascii="Courier New" w:hAnsi="Courier New" w:cs="Courier New"/>
          <w:b/>
          <w:szCs w:val="24"/>
        </w:rPr>
        <w:tab/>
      </w:r>
      <w:r w:rsidRPr="00685CC6">
        <w:rPr>
          <w:rFonts w:ascii="Courier New" w:hAnsi="Courier New" w:cs="Courier New"/>
          <w:b/>
          <w:szCs w:val="24"/>
        </w:rPr>
        <w:br/>
        <w:t>Grundavdrag</w:t>
      </w:r>
      <w:r w:rsidR="005A4400">
        <w:rPr>
          <w:rFonts w:ascii="Courier New" w:hAnsi="Courier New" w:cs="Courier New"/>
          <w:b/>
          <w:szCs w:val="24"/>
        </w:rPr>
        <w:br/>
      </w:r>
      <w:r w:rsidR="00A84931">
        <w:rPr>
          <w:rFonts w:ascii="Courier New" w:hAnsi="Courier New" w:cs="Courier New"/>
          <w:szCs w:val="24"/>
        </w:rPr>
        <w:t>Avdrag som medges vid beräkningen av den beskattningsbara förvärvsinkomsten. Avdragets storlek är beroende av storleken på inkomsten.</w:t>
      </w:r>
      <w:r w:rsidRPr="00685CC6">
        <w:rPr>
          <w:rFonts w:ascii="Courier New" w:hAnsi="Courier New" w:cs="Courier New"/>
          <w:b/>
          <w:szCs w:val="24"/>
        </w:rPr>
        <w:tab/>
      </w:r>
      <w:r w:rsidRPr="00685CC6">
        <w:rPr>
          <w:rFonts w:ascii="Courier New" w:hAnsi="Courier New" w:cs="Courier New"/>
          <w:b/>
          <w:szCs w:val="24"/>
        </w:rPr>
        <w:tab/>
      </w:r>
      <w:r w:rsidRPr="00685CC6">
        <w:rPr>
          <w:rFonts w:ascii="Courier New" w:hAnsi="Courier New" w:cs="Courier New"/>
          <w:b/>
          <w:szCs w:val="24"/>
        </w:rPr>
        <w:br/>
        <w:t>Del av grundavdrag som utgör Särskilt belopp</w:t>
      </w:r>
      <w:r w:rsidR="005A4400">
        <w:rPr>
          <w:rFonts w:ascii="Courier New" w:hAnsi="Courier New" w:cs="Courier New"/>
          <w:b/>
          <w:szCs w:val="24"/>
        </w:rPr>
        <w:br/>
      </w:r>
      <w:r w:rsidR="005A4400">
        <w:rPr>
          <w:rFonts w:ascii="Courier New" w:hAnsi="Courier New" w:cs="Courier New"/>
          <w:szCs w:val="24"/>
        </w:rPr>
        <w:t>Förhöj</w:t>
      </w:r>
      <w:r w:rsidR="00A84931">
        <w:rPr>
          <w:rFonts w:ascii="Courier New" w:hAnsi="Courier New" w:cs="Courier New"/>
          <w:szCs w:val="24"/>
        </w:rPr>
        <w:t>t grundavdrag för personer som är över 65 år.</w:t>
      </w:r>
      <w:r w:rsidR="005A4400">
        <w:rPr>
          <w:rFonts w:ascii="Courier New" w:hAnsi="Courier New" w:cs="Courier New"/>
          <w:szCs w:val="24"/>
        </w:rPr>
        <w:t xml:space="preserve"> </w:t>
      </w:r>
      <w:r w:rsidRPr="00685CC6">
        <w:rPr>
          <w:rFonts w:ascii="Courier New" w:hAnsi="Courier New" w:cs="Courier New"/>
          <w:b/>
          <w:szCs w:val="24"/>
        </w:rPr>
        <w:tab/>
      </w:r>
      <w:r w:rsidRPr="00685CC6">
        <w:rPr>
          <w:rFonts w:ascii="Courier New" w:hAnsi="Courier New" w:cs="Courier New"/>
          <w:b/>
          <w:szCs w:val="24"/>
        </w:rPr>
        <w:br/>
        <w:t>Sjöinkomstavdrag</w:t>
      </w:r>
      <w:r w:rsidR="005A4400">
        <w:rPr>
          <w:rFonts w:ascii="Courier New" w:hAnsi="Courier New" w:cs="Courier New"/>
          <w:b/>
          <w:szCs w:val="24"/>
        </w:rPr>
        <w:br/>
      </w:r>
      <w:r w:rsidR="005A4400">
        <w:rPr>
          <w:rFonts w:ascii="Courier New" w:hAnsi="Courier New" w:cs="Courier New"/>
          <w:szCs w:val="24"/>
        </w:rPr>
        <w:t>Avdrag som medges personer som haft sjöinkomst.</w:t>
      </w:r>
      <w:r w:rsidRPr="00685CC6">
        <w:rPr>
          <w:rFonts w:ascii="Courier New" w:hAnsi="Courier New" w:cs="Courier New"/>
          <w:b/>
          <w:szCs w:val="24"/>
        </w:rPr>
        <w:tab/>
      </w:r>
      <w:r w:rsidRPr="00685CC6">
        <w:rPr>
          <w:rFonts w:ascii="Courier New" w:hAnsi="Courier New" w:cs="Courier New"/>
          <w:b/>
          <w:szCs w:val="24"/>
        </w:rPr>
        <w:br/>
        <w:t>Beskattningsbar förvärvsinkomst</w:t>
      </w:r>
      <w:r w:rsidR="005A4400">
        <w:rPr>
          <w:rFonts w:ascii="Courier New" w:hAnsi="Courier New" w:cs="Courier New"/>
          <w:b/>
          <w:szCs w:val="24"/>
        </w:rPr>
        <w:br/>
      </w:r>
      <w:r w:rsidR="00085F28">
        <w:rPr>
          <w:rFonts w:ascii="Courier New" w:hAnsi="Courier New" w:cs="Courier New"/>
          <w:szCs w:val="24"/>
        </w:rPr>
        <w:t>Nettot av ovanstående efter avrundning till närmast lägre 100-tal kronor.</w:t>
      </w:r>
    </w:p>
    <w:p w14:paraId="72D55244" w14:textId="52440C0F" w:rsidR="00EF77D5" w:rsidRPr="00EF77D5" w:rsidRDefault="00EF77D5" w:rsidP="00EF77D5">
      <w:pPr>
        <w:rPr>
          <w:rFonts w:ascii="Courier New" w:hAnsi="Courier New" w:cs="Courier New"/>
          <w:szCs w:val="24"/>
        </w:rPr>
      </w:pPr>
      <w:r w:rsidRPr="006F1DE4">
        <w:rPr>
          <w:rFonts w:ascii="Courier New" w:hAnsi="Courier New" w:cs="Courier New"/>
          <w:u w:val="single"/>
        </w:rPr>
        <w:t>Publicering</w:t>
      </w:r>
      <w:r w:rsidR="006F1DE4" w:rsidRPr="006F1DE4">
        <w:rPr>
          <w:rFonts w:ascii="Courier New" w:hAnsi="Courier New" w:cs="Courier New"/>
          <w:u w:val="single"/>
        </w:rPr>
        <w:t xml:space="preserve"> 201</w:t>
      </w:r>
      <w:r w:rsidR="003D1820">
        <w:rPr>
          <w:rFonts w:ascii="Courier New" w:hAnsi="Courier New" w:cs="Courier New"/>
          <w:u w:val="single"/>
        </w:rPr>
        <w:t>8</w:t>
      </w:r>
      <w:r>
        <w:rPr>
          <w:rFonts w:ascii="Courier New" w:hAnsi="Courier New" w:cs="Courier New"/>
          <w:szCs w:val="24"/>
          <w:u w:val="single"/>
        </w:rPr>
        <w:br/>
      </w:r>
      <w:r w:rsidRPr="00EF77D5">
        <w:rPr>
          <w:rFonts w:ascii="Courier New" w:hAnsi="Courier New" w:cs="Courier New"/>
          <w:szCs w:val="24"/>
        </w:rPr>
        <w:br/>
      </w:r>
      <w:r w:rsidRPr="006F1DE4">
        <w:rPr>
          <w:rFonts w:ascii="Courier New" w:hAnsi="Courier New" w:cs="Courier New"/>
          <w:i/>
          <w:szCs w:val="24"/>
        </w:rPr>
        <w:t>Preliminärt beskattningsutfall</w:t>
      </w:r>
      <w:r w:rsidR="006F1DE4">
        <w:rPr>
          <w:rFonts w:ascii="Courier New" w:hAnsi="Courier New" w:cs="Courier New"/>
          <w:i/>
          <w:szCs w:val="24"/>
        </w:rPr>
        <w:t>:</w:t>
      </w:r>
      <w:r w:rsidRPr="00EF77D5">
        <w:rPr>
          <w:rFonts w:ascii="Courier New" w:hAnsi="Courier New" w:cs="Courier New"/>
          <w:szCs w:val="24"/>
        </w:rPr>
        <w:br/>
        <w:t xml:space="preserve">Det preliminära beskattningsutfallet för </w:t>
      </w:r>
      <w:r w:rsidR="00346001">
        <w:rPr>
          <w:rFonts w:ascii="Courier New" w:hAnsi="Courier New" w:cs="Courier New"/>
          <w:szCs w:val="24"/>
        </w:rPr>
        <w:t>inkomst</w:t>
      </w:r>
      <w:r w:rsidRPr="00EF77D5">
        <w:rPr>
          <w:rFonts w:ascii="Courier New" w:hAnsi="Courier New" w:cs="Courier New"/>
          <w:szCs w:val="24"/>
        </w:rPr>
        <w:t>år 201</w:t>
      </w:r>
      <w:r w:rsidR="003D1820">
        <w:rPr>
          <w:rFonts w:ascii="Courier New" w:hAnsi="Courier New" w:cs="Courier New"/>
          <w:szCs w:val="24"/>
        </w:rPr>
        <w:t>7</w:t>
      </w:r>
      <w:r w:rsidRPr="00EF77D5">
        <w:rPr>
          <w:rFonts w:ascii="Courier New" w:hAnsi="Courier New" w:cs="Courier New"/>
          <w:szCs w:val="24"/>
        </w:rPr>
        <w:t xml:space="preserve"> (</w:t>
      </w:r>
      <w:r w:rsidR="00346001">
        <w:rPr>
          <w:rFonts w:ascii="Courier New" w:hAnsi="Courier New" w:cs="Courier New"/>
          <w:szCs w:val="24"/>
        </w:rPr>
        <w:t xml:space="preserve">som deklareras </w:t>
      </w:r>
      <w:r w:rsidRPr="00EF77D5">
        <w:rPr>
          <w:rFonts w:ascii="Courier New" w:hAnsi="Courier New" w:cs="Courier New"/>
          <w:szCs w:val="24"/>
        </w:rPr>
        <w:t>201</w:t>
      </w:r>
      <w:r w:rsidR="003D1820">
        <w:rPr>
          <w:rFonts w:ascii="Courier New" w:hAnsi="Courier New" w:cs="Courier New"/>
          <w:szCs w:val="24"/>
        </w:rPr>
        <w:t>8</w:t>
      </w:r>
      <w:r w:rsidRPr="00EF77D5">
        <w:rPr>
          <w:rFonts w:ascii="Courier New" w:hAnsi="Courier New" w:cs="Courier New"/>
          <w:szCs w:val="24"/>
        </w:rPr>
        <w:t>) planeras vara tillgängligt på webbplatsen följande datum:</w:t>
      </w:r>
    </w:p>
    <w:p w14:paraId="7CC1E147" w14:textId="787BE80E" w:rsidR="00EF77D5" w:rsidRPr="006F1DE4" w:rsidRDefault="00EF77D5" w:rsidP="006F1DE4">
      <w:pPr>
        <w:pStyle w:val="Liststycke"/>
        <w:numPr>
          <w:ilvl w:val="0"/>
          <w:numId w:val="19"/>
        </w:numPr>
        <w:rPr>
          <w:rFonts w:ascii="Courier New" w:hAnsi="Courier New" w:cs="Courier New"/>
          <w:szCs w:val="24"/>
        </w:rPr>
      </w:pPr>
      <w:r w:rsidRPr="006F1DE4">
        <w:rPr>
          <w:rFonts w:ascii="Courier New" w:hAnsi="Courier New" w:cs="Courier New"/>
          <w:szCs w:val="24"/>
        </w:rPr>
        <w:t>Prognos 1 den </w:t>
      </w:r>
      <w:r w:rsidR="001F51C8">
        <w:rPr>
          <w:rFonts w:ascii="Courier New" w:hAnsi="Courier New" w:cs="Courier New"/>
          <w:szCs w:val="24"/>
        </w:rPr>
        <w:t>7</w:t>
      </w:r>
      <w:r w:rsidRPr="006F1DE4">
        <w:rPr>
          <w:rFonts w:ascii="Courier New" w:hAnsi="Courier New" w:cs="Courier New"/>
          <w:szCs w:val="24"/>
        </w:rPr>
        <w:t xml:space="preserve"> juni 201</w:t>
      </w:r>
      <w:r w:rsidR="001F51C8">
        <w:rPr>
          <w:rFonts w:ascii="Courier New" w:hAnsi="Courier New" w:cs="Courier New"/>
          <w:szCs w:val="24"/>
        </w:rPr>
        <w:t>8</w:t>
      </w:r>
      <w:r w:rsidRPr="006F1DE4">
        <w:rPr>
          <w:rFonts w:ascii="Courier New" w:hAnsi="Courier New" w:cs="Courier New"/>
          <w:szCs w:val="24"/>
        </w:rPr>
        <w:t xml:space="preserve">    </w:t>
      </w:r>
    </w:p>
    <w:p w14:paraId="34EC5442" w14:textId="448267A8" w:rsidR="00EF77D5" w:rsidRPr="006F1DE4" w:rsidRDefault="00EF77D5" w:rsidP="006F1DE4">
      <w:pPr>
        <w:pStyle w:val="Liststycke"/>
        <w:numPr>
          <w:ilvl w:val="0"/>
          <w:numId w:val="19"/>
        </w:numPr>
        <w:rPr>
          <w:rFonts w:ascii="Courier New" w:hAnsi="Courier New" w:cs="Courier New"/>
          <w:szCs w:val="24"/>
        </w:rPr>
      </w:pPr>
      <w:r w:rsidRPr="006F1DE4">
        <w:rPr>
          <w:rFonts w:ascii="Courier New" w:hAnsi="Courier New" w:cs="Courier New"/>
          <w:szCs w:val="24"/>
        </w:rPr>
        <w:t>Prognos 2 den 4 juli 201</w:t>
      </w:r>
      <w:r w:rsidR="001F51C8">
        <w:rPr>
          <w:rFonts w:ascii="Courier New" w:hAnsi="Courier New" w:cs="Courier New"/>
          <w:szCs w:val="24"/>
        </w:rPr>
        <w:t>8</w:t>
      </w:r>
      <w:r w:rsidRPr="006F1DE4">
        <w:rPr>
          <w:rFonts w:ascii="Courier New" w:hAnsi="Courier New" w:cs="Courier New"/>
          <w:szCs w:val="24"/>
        </w:rPr>
        <w:t xml:space="preserve">  </w:t>
      </w:r>
    </w:p>
    <w:p w14:paraId="69693E5E" w14:textId="079DBAAF" w:rsidR="00EF77D5" w:rsidRPr="006F1DE4" w:rsidRDefault="00EF77D5" w:rsidP="006F1DE4">
      <w:pPr>
        <w:pStyle w:val="Liststycke"/>
        <w:numPr>
          <w:ilvl w:val="0"/>
          <w:numId w:val="19"/>
        </w:numPr>
        <w:rPr>
          <w:rFonts w:ascii="Courier New" w:hAnsi="Courier New" w:cs="Courier New"/>
          <w:szCs w:val="24"/>
        </w:rPr>
      </w:pPr>
      <w:r w:rsidRPr="006F1DE4">
        <w:rPr>
          <w:rFonts w:ascii="Courier New" w:hAnsi="Courier New" w:cs="Courier New"/>
          <w:szCs w:val="24"/>
        </w:rPr>
        <w:t>Prognos 3 den </w:t>
      </w:r>
      <w:r w:rsidR="001F51C8">
        <w:rPr>
          <w:rFonts w:ascii="Courier New" w:hAnsi="Courier New" w:cs="Courier New"/>
          <w:szCs w:val="24"/>
        </w:rPr>
        <w:t>7</w:t>
      </w:r>
      <w:r w:rsidRPr="006F1DE4">
        <w:rPr>
          <w:rFonts w:ascii="Courier New" w:hAnsi="Courier New" w:cs="Courier New"/>
          <w:szCs w:val="24"/>
        </w:rPr>
        <w:t xml:space="preserve"> augusti 201</w:t>
      </w:r>
      <w:r w:rsidR="001F51C8">
        <w:rPr>
          <w:rFonts w:ascii="Courier New" w:hAnsi="Courier New" w:cs="Courier New"/>
          <w:szCs w:val="24"/>
        </w:rPr>
        <w:t>8</w:t>
      </w:r>
    </w:p>
    <w:p w14:paraId="058A868D" w14:textId="75920479" w:rsidR="00EF77D5" w:rsidRPr="006F1DE4" w:rsidRDefault="00EF77D5" w:rsidP="006F1DE4">
      <w:pPr>
        <w:pStyle w:val="Liststycke"/>
        <w:numPr>
          <w:ilvl w:val="0"/>
          <w:numId w:val="19"/>
        </w:numPr>
        <w:rPr>
          <w:rFonts w:ascii="Courier New" w:hAnsi="Courier New" w:cs="Courier New"/>
          <w:szCs w:val="24"/>
        </w:rPr>
      </w:pPr>
      <w:r w:rsidRPr="006F1DE4">
        <w:rPr>
          <w:rFonts w:ascii="Courier New" w:hAnsi="Courier New" w:cs="Courier New"/>
          <w:szCs w:val="24"/>
        </w:rPr>
        <w:t xml:space="preserve">Prognos 4 den </w:t>
      </w:r>
      <w:r w:rsidR="001F51C8">
        <w:rPr>
          <w:rFonts w:ascii="Courier New" w:hAnsi="Courier New" w:cs="Courier New"/>
          <w:szCs w:val="24"/>
        </w:rPr>
        <w:t>4</w:t>
      </w:r>
      <w:r w:rsidRPr="006F1DE4">
        <w:rPr>
          <w:rFonts w:ascii="Courier New" w:hAnsi="Courier New" w:cs="Courier New"/>
          <w:szCs w:val="24"/>
        </w:rPr>
        <w:t xml:space="preserve"> september 201</w:t>
      </w:r>
      <w:r w:rsidR="001F51C8">
        <w:rPr>
          <w:rFonts w:ascii="Courier New" w:hAnsi="Courier New" w:cs="Courier New"/>
          <w:szCs w:val="24"/>
        </w:rPr>
        <w:t>8</w:t>
      </w:r>
    </w:p>
    <w:p w14:paraId="2E588001" w14:textId="2CF075AD" w:rsidR="00EF77D5" w:rsidRPr="006F1DE4" w:rsidRDefault="00EF77D5" w:rsidP="006F1DE4">
      <w:pPr>
        <w:pStyle w:val="Liststycke"/>
        <w:numPr>
          <w:ilvl w:val="0"/>
          <w:numId w:val="19"/>
        </w:numPr>
        <w:rPr>
          <w:rFonts w:ascii="Courier New" w:hAnsi="Courier New" w:cs="Courier New"/>
          <w:szCs w:val="24"/>
        </w:rPr>
      </w:pPr>
      <w:r w:rsidRPr="006F1DE4">
        <w:rPr>
          <w:rFonts w:ascii="Courier New" w:hAnsi="Courier New" w:cs="Courier New"/>
          <w:szCs w:val="24"/>
        </w:rPr>
        <w:t xml:space="preserve">Prognos 5 den </w:t>
      </w:r>
      <w:r w:rsidR="001F51C8">
        <w:rPr>
          <w:rFonts w:ascii="Courier New" w:hAnsi="Courier New" w:cs="Courier New"/>
          <w:szCs w:val="24"/>
        </w:rPr>
        <w:t>2</w:t>
      </w:r>
      <w:r w:rsidRPr="006F1DE4">
        <w:rPr>
          <w:rFonts w:ascii="Courier New" w:hAnsi="Courier New" w:cs="Courier New"/>
          <w:szCs w:val="24"/>
        </w:rPr>
        <w:t xml:space="preserve"> oktober 201</w:t>
      </w:r>
      <w:r w:rsidR="001F51C8">
        <w:rPr>
          <w:rFonts w:ascii="Courier New" w:hAnsi="Courier New" w:cs="Courier New"/>
          <w:szCs w:val="24"/>
        </w:rPr>
        <w:t>8</w:t>
      </w:r>
    </w:p>
    <w:p w14:paraId="1433635C" w14:textId="53FBFA8A" w:rsidR="00EF77D5" w:rsidRPr="006F1DE4" w:rsidRDefault="00EF77D5" w:rsidP="006F1DE4">
      <w:pPr>
        <w:pStyle w:val="Liststycke"/>
        <w:numPr>
          <w:ilvl w:val="0"/>
          <w:numId w:val="19"/>
        </w:numPr>
        <w:rPr>
          <w:rFonts w:ascii="Courier New" w:hAnsi="Courier New" w:cs="Courier New"/>
          <w:szCs w:val="24"/>
        </w:rPr>
      </w:pPr>
      <w:r w:rsidRPr="006F1DE4">
        <w:rPr>
          <w:rFonts w:ascii="Courier New" w:hAnsi="Courier New" w:cs="Courier New"/>
          <w:szCs w:val="24"/>
        </w:rPr>
        <w:t>Prognos 6 den 3</w:t>
      </w:r>
      <w:r w:rsidR="001F51C8">
        <w:rPr>
          <w:rFonts w:ascii="Courier New" w:hAnsi="Courier New" w:cs="Courier New"/>
          <w:szCs w:val="24"/>
        </w:rPr>
        <w:t>0</w:t>
      </w:r>
      <w:r w:rsidRPr="006F1DE4">
        <w:rPr>
          <w:rFonts w:ascii="Courier New" w:hAnsi="Courier New" w:cs="Courier New"/>
          <w:szCs w:val="24"/>
        </w:rPr>
        <w:t xml:space="preserve"> oktober 201</w:t>
      </w:r>
      <w:r w:rsidR="001F51C8">
        <w:rPr>
          <w:rFonts w:ascii="Courier New" w:hAnsi="Courier New" w:cs="Courier New"/>
          <w:szCs w:val="24"/>
        </w:rPr>
        <w:t>8</w:t>
      </w:r>
    </w:p>
    <w:p w14:paraId="12776E5B" w14:textId="70602547" w:rsidR="00EF77D5" w:rsidRPr="006F1DE4" w:rsidRDefault="00EF77D5" w:rsidP="006F1DE4">
      <w:pPr>
        <w:pStyle w:val="Liststycke"/>
        <w:numPr>
          <w:ilvl w:val="0"/>
          <w:numId w:val="19"/>
        </w:numPr>
        <w:rPr>
          <w:rFonts w:ascii="Courier New" w:hAnsi="Courier New" w:cs="Courier New"/>
          <w:szCs w:val="24"/>
        </w:rPr>
      </w:pPr>
      <w:r w:rsidRPr="006F1DE4">
        <w:rPr>
          <w:rFonts w:ascii="Courier New" w:hAnsi="Courier New" w:cs="Courier New"/>
          <w:szCs w:val="24"/>
        </w:rPr>
        <w:t>Prognos 7 den 2</w:t>
      </w:r>
      <w:r w:rsidR="001F51C8">
        <w:rPr>
          <w:rFonts w:ascii="Courier New" w:hAnsi="Courier New" w:cs="Courier New"/>
          <w:szCs w:val="24"/>
        </w:rPr>
        <w:t>0</w:t>
      </w:r>
      <w:r w:rsidRPr="006F1DE4">
        <w:rPr>
          <w:rFonts w:ascii="Courier New" w:hAnsi="Courier New" w:cs="Courier New"/>
          <w:szCs w:val="24"/>
        </w:rPr>
        <w:t xml:space="preserve"> november 201</w:t>
      </w:r>
      <w:r w:rsidR="001F51C8">
        <w:rPr>
          <w:rFonts w:ascii="Courier New" w:hAnsi="Courier New" w:cs="Courier New"/>
          <w:szCs w:val="24"/>
        </w:rPr>
        <w:t>8</w:t>
      </w:r>
    </w:p>
    <w:p w14:paraId="0AD159CD" w14:textId="629EEAC6" w:rsidR="00EF77D5" w:rsidRDefault="00EF77D5" w:rsidP="00EF77D5">
      <w:pPr>
        <w:rPr>
          <w:rFonts w:ascii="Courier New" w:hAnsi="Courier New" w:cs="Courier New"/>
          <w:szCs w:val="24"/>
        </w:rPr>
      </w:pPr>
      <w:r w:rsidRPr="006F1DE4">
        <w:rPr>
          <w:rFonts w:ascii="Courier New" w:hAnsi="Courier New" w:cs="Courier New"/>
          <w:i/>
          <w:szCs w:val="24"/>
        </w:rPr>
        <w:t>Slutligt beskattningsutfall</w:t>
      </w:r>
      <w:r w:rsidR="006F1DE4">
        <w:rPr>
          <w:rFonts w:ascii="Courier New" w:hAnsi="Courier New" w:cs="Courier New"/>
          <w:i/>
          <w:szCs w:val="24"/>
        </w:rPr>
        <w:t>:</w:t>
      </w:r>
      <w:r w:rsidRPr="00EF77D5">
        <w:rPr>
          <w:rFonts w:ascii="Courier New" w:hAnsi="Courier New" w:cs="Courier New"/>
          <w:szCs w:val="24"/>
        </w:rPr>
        <w:t xml:space="preserve"> </w:t>
      </w:r>
      <w:r w:rsidRPr="00EF77D5">
        <w:rPr>
          <w:rFonts w:ascii="Courier New" w:hAnsi="Courier New" w:cs="Courier New"/>
          <w:szCs w:val="24"/>
        </w:rPr>
        <w:br/>
        <w:t xml:space="preserve">Det slutliga beskattningsutfallet för </w:t>
      </w:r>
      <w:r w:rsidR="00346001">
        <w:rPr>
          <w:rFonts w:ascii="Courier New" w:hAnsi="Courier New" w:cs="Courier New"/>
          <w:szCs w:val="24"/>
        </w:rPr>
        <w:t xml:space="preserve">inkomstår </w:t>
      </w:r>
      <w:r w:rsidRPr="00EF77D5">
        <w:rPr>
          <w:rFonts w:ascii="Courier New" w:hAnsi="Courier New" w:cs="Courier New"/>
          <w:szCs w:val="24"/>
        </w:rPr>
        <w:t>201</w:t>
      </w:r>
      <w:r w:rsidR="001F51C8">
        <w:rPr>
          <w:rFonts w:ascii="Courier New" w:hAnsi="Courier New" w:cs="Courier New"/>
          <w:szCs w:val="24"/>
        </w:rPr>
        <w:t>7</w:t>
      </w:r>
      <w:r w:rsidRPr="00EF77D5">
        <w:rPr>
          <w:rFonts w:ascii="Courier New" w:hAnsi="Courier New" w:cs="Courier New"/>
          <w:szCs w:val="24"/>
        </w:rPr>
        <w:t xml:space="preserve"> (</w:t>
      </w:r>
      <w:r w:rsidR="00346001">
        <w:rPr>
          <w:rFonts w:ascii="Courier New" w:hAnsi="Courier New" w:cs="Courier New"/>
          <w:szCs w:val="24"/>
        </w:rPr>
        <w:t>som deklareras</w:t>
      </w:r>
      <w:r w:rsidRPr="00EF77D5">
        <w:rPr>
          <w:rFonts w:ascii="Courier New" w:hAnsi="Courier New" w:cs="Courier New"/>
          <w:szCs w:val="24"/>
        </w:rPr>
        <w:t xml:space="preserve"> 201</w:t>
      </w:r>
      <w:r w:rsidR="001F51C8">
        <w:rPr>
          <w:rFonts w:ascii="Courier New" w:hAnsi="Courier New" w:cs="Courier New"/>
          <w:szCs w:val="24"/>
        </w:rPr>
        <w:t>8</w:t>
      </w:r>
      <w:r w:rsidRPr="00EF77D5">
        <w:rPr>
          <w:rFonts w:ascii="Courier New" w:hAnsi="Courier New" w:cs="Courier New"/>
          <w:szCs w:val="24"/>
        </w:rPr>
        <w:t>) är tillgängligt från och med den 5 december 201</w:t>
      </w:r>
      <w:r w:rsidR="001F51C8">
        <w:rPr>
          <w:rFonts w:ascii="Courier New" w:hAnsi="Courier New" w:cs="Courier New"/>
          <w:szCs w:val="24"/>
        </w:rPr>
        <w:t>8</w:t>
      </w:r>
      <w:r w:rsidRPr="00EF77D5">
        <w:rPr>
          <w:rFonts w:ascii="Courier New" w:hAnsi="Courier New" w:cs="Courier New"/>
          <w:szCs w:val="24"/>
        </w:rPr>
        <w:t>.</w:t>
      </w:r>
    </w:p>
    <w:p w14:paraId="1C6EBE8E" w14:textId="77777777" w:rsidR="00BC1A5F" w:rsidRPr="00BC1A5F" w:rsidRDefault="00BC1A5F" w:rsidP="00BC1A5F">
      <w:pPr>
        <w:rPr>
          <w:rFonts w:ascii="Courier New" w:hAnsi="Courier New" w:cs="Courier New"/>
          <w:u w:val="single"/>
        </w:rPr>
      </w:pPr>
      <w:r w:rsidRPr="00BC1A5F">
        <w:rPr>
          <w:rFonts w:ascii="Courier New" w:hAnsi="Courier New" w:cs="Courier New"/>
          <w:u w:val="single"/>
        </w:rPr>
        <w:t>Läshänvisning</w:t>
      </w:r>
      <w:r>
        <w:rPr>
          <w:rFonts w:ascii="Courier New" w:hAnsi="Courier New" w:cs="Courier New"/>
          <w:u w:val="single"/>
        </w:rPr>
        <w:t>/Instruktion</w:t>
      </w:r>
    </w:p>
    <w:p w14:paraId="5F910016" w14:textId="77777777" w:rsidR="00BC1A5F" w:rsidRPr="00BC1A5F" w:rsidRDefault="00BC1A5F" w:rsidP="00BC1A5F">
      <w:pPr>
        <w:rPr>
          <w:rFonts w:ascii="Courier New" w:hAnsi="Courier New" w:cs="Courier New"/>
          <w:szCs w:val="24"/>
        </w:rPr>
      </w:pPr>
      <w:r w:rsidRPr="00BC1A5F">
        <w:rPr>
          <w:rFonts w:ascii="Courier New" w:hAnsi="Courier New" w:cs="Courier New"/>
          <w:szCs w:val="24"/>
        </w:rPr>
        <w:t>Uppgifterna presenteras i Exce</w:t>
      </w:r>
      <w:r w:rsidR="00522AD8">
        <w:rPr>
          <w:rFonts w:ascii="Courier New" w:hAnsi="Courier New" w:cs="Courier New"/>
          <w:szCs w:val="24"/>
        </w:rPr>
        <w:t>l-format. Med funktionen ’Filtrera’</w:t>
      </w:r>
      <w:r w:rsidRPr="00BC1A5F">
        <w:rPr>
          <w:rFonts w:ascii="Courier New" w:hAnsi="Courier New" w:cs="Courier New"/>
          <w:szCs w:val="24"/>
        </w:rPr>
        <w:t xml:space="preserve"> finns möjligheten att filtrera fram de rader som innehåller uppgifter i en viss kolumn. På detta sätt kan du få fram de uppgifter som är intressanta för just dig.</w:t>
      </w:r>
    </w:p>
    <w:p w14:paraId="58BD362A" w14:textId="77777777" w:rsidR="00BC1A5F" w:rsidRDefault="00BC1A5F" w:rsidP="00B228CC">
      <w:pPr>
        <w:rPr>
          <w:rFonts w:ascii="Courier New" w:hAnsi="Courier New" w:cs="Courier New"/>
        </w:rPr>
      </w:pPr>
      <w:r w:rsidRPr="00BC1A5F">
        <w:rPr>
          <w:rFonts w:ascii="Courier New" w:hAnsi="Courier New" w:cs="Courier New"/>
          <w:szCs w:val="24"/>
        </w:rPr>
        <w:t xml:space="preserve">För att filtrera </w:t>
      </w:r>
      <w:r w:rsidR="00522AD8">
        <w:rPr>
          <w:rFonts w:ascii="Courier New" w:hAnsi="Courier New" w:cs="Courier New"/>
          <w:szCs w:val="24"/>
        </w:rPr>
        <w:br/>
        <w:t>1. Markera hela bladet/den kolumn som du vill filtrera</w:t>
      </w:r>
      <w:r w:rsidR="00522AD8">
        <w:rPr>
          <w:rFonts w:ascii="Courier New" w:hAnsi="Courier New" w:cs="Courier New"/>
          <w:szCs w:val="24"/>
        </w:rPr>
        <w:br/>
        <w:t>2. Klicka på ”Sortera och filtrera” under fliken Start</w:t>
      </w:r>
      <w:r w:rsidR="00522AD8">
        <w:rPr>
          <w:rFonts w:ascii="Courier New" w:hAnsi="Courier New" w:cs="Courier New"/>
          <w:szCs w:val="24"/>
        </w:rPr>
        <w:br/>
        <w:t>3. Välj funktionen ’Filtrera’</w:t>
      </w:r>
      <w:r w:rsidR="00522AD8">
        <w:rPr>
          <w:rFonts w:ascii="Courier New" w:hAnsi="Courier New" w:cs="Courier New"/>
          <w:szCs w:val="24"/>
        </w:rPr>
        <w:br/>
        <w:t xml:space="preserve">4. Använd </w:t>
      </w:r>
      <w:r w:rsidRPr="00BC1A5F">
        <w:rPr>
          <w:rFonts w:ascii="Courier New" w:hAnsi="Courier New" w:cs="Courier New"/>
          <w:szCs w:val="24"/>
        </w:rPr>
        <w:t>meny-lista</w:t>
      </w:r>
      <w:r w:rsidR="00522AD8">
        <w:rPr>
          <w:rFonts w:ascii="Courier New" w:hAnsi="Courier New" w:cs="Courier New"/>
          <w:szCs w:val="24"/>
        </w:rPr>
        <w:t>n</w:t>
      </w:r>
      <w:r w:rsidRPr="00BC1A5F">
        <w:rPr>
          <w:rFonts w:ascii="Courier New" w:hAnsi="Courier New" w:cs="Courier New"/>
          <w:szCs w:val="24"/>
        </w:rPr>
        <w:t xml:space="preserve"> </w:t>
      </w:r>
      <w:r w:rsidR="00522AD8">
        <w:rPr>
          <w:rFonts w:ascii="Courier New" w:hAnsi="Courier New" w:cs="Courier New"/>
          <w:szCs w:val="24"/>
        </w:rPr>
        <w:t xml:space="preserve">vid respektive kolumn för att sortera eller markera. </w:t>
      </w:r>
      <w:r w:rsidR="00B228CC">
        <w:rPr>
          <w:rFonts w:ascii="Courier New" w:hAnsi="Courier New" w:cs="Courier New"/>
          <w:szCs w:val="24"/>
        </w:rPr>
        <w:t>’</w:t>
      </w:r>
      <w:r w:rsidR="00522AD8">
        <w:rPr>
          <w:rFonts w:ascii="Courier New" w:hAnsi="Courier New" w:cs="Courier New"/>
          <w:szCs w:val="24"/>
        </w:rPr>
        <w:t>Markera allt</w:t>
      </w:r>
      <w:r w:rsidR="00B228CC">
        <w:rPr>
          <w:rFonts w:ascii="Courier New" w:hAnsi="Courier New" w:cs="Courier New"/>
          <w:szCs w:val="24"/>
        </w:rPr>
        <w:t>’</w:t>
      </w:r>
      <w:r w:rsidR="00522AD8">
        <w:rPr>
          <w:rFonts w:ascii="Courier New" w:hAnsi="Courier New" w:cs="Courier New"/>
          <w:szCs w:val="24"/>
        </w:rPr>
        <w:t xml:space="preserve"> är förvalt som alternativ. </w:t>
      </w:r>
      <w:r w:rsidR="00522AD8">
        <w:rPr>
          <w:rFonts w:ascii="Courier New" w:hAnsi="Courier New" w:cs="Courier New"/>
          <w:szCs w:val="24"/>
        </w:rPr>
        <w:br/>
        <w:t xml:space="preserve">5. </w:t>
      </w:r>
      <w:r w:rsidR="00B228CC">
        <w:rPr>
          <w:rFonts w:ascii="Courier New" w:hAnsi="Courier New" w:cs="Courier New"/>
          <w:szCs w:val="24"/>
        </w:rPr>
        <w:t>T</w:t>
      </w:r>
      <w:r>
        <w:rPr>
          <w:rFonts w:ascii="Courier New" w:hAnsi="Courier New" w:cs="Courier New"/>
        </w:rPr>
        <w:t>rattsymbol</w:t>
      </w:r>
      <w:r w:rsidR="00B228CC">
        <w:rPr>
          <w:rFonts w:ascii="Courier New" w:hAnsi="Courier New" w:cs="Courier New"/>
        </w:rPr>
        <w:t>en</w:t>
      </w:r>
      <w:r>
        <w:rPr>
          <w:rFonts w:ascii="Courier New" w:hAnsi="Courier New" w:cs="Courier New"/>
        </w:rPr>
        <w:t xml:space="preserve"> visa</w:t>
      </w:r>
      <w:r w:rsidR="00B228CC">
        <w:rPr>
          <w:rFonts w:ascii="Courier New" w:hAnsi="Courier New" w:cs="Courier New"/>
        </w:rPr>
        <w:t>r</w:t>
      </w:r>
      <w:r>
        <w:rPr>
          <w:rFonts w:ascii="Courier New" w:hAnsi="Courier New" w:cs="Courier New"/>
        </w:rPr>
        <w:t xml:space="preserve"> att det finns ett aktivt filter</w:t>
      </w:r>
      <w:r w:rsidR="00B228CC">
        <w:rPr>
          <w:rFonts w:ascii="Courier New" w:hAnsi="Courier New" w:cs="Courier New"/>
        </w:rPr>
        <w:t xml:space="preserve"> för kolumnen</w:t>
      </w:r>
      <w:r>
        <w:rPr>
          <w:rFonts w:ascii="Courier New" w:hAnsi="Courier New" w:cs="Courier New"/>
        </w:rPr>
        <w:t>.</w:t>
      </w:r>
    </w:p>
    <w:p w14:paraId="6DD3D1DB" w14:textId="2039ACFC" w:rsidR="00BC1A5F" w:rsidRPr="00BC1A5F" w:rsidRDefault="00BC1A5F" w:rsidP="00BC1A5F">
      <w:pPr>
        <w:rPr>
          <w:rFonts w:ascii="Courier New" w:hAnsi="Courier New" w:cs="Courier New"/>
          <w:szCs w:val="24"/>
        </w:rPr>
      </w:pPr>
      <w:r>
        <w:rPr>
          <w:rFonts w:ascii="Courier New" w:hAnsi="Courier New" w:cs="Courier New"/>
          <w:szCs w:val="24"/>
        </w:rPr>
        <w:t>Om uppgifterna inte presenteras i Excel-format, så kan du behöva ändra formatet. Det gör du genom att</w:t>
      </w:r>
      <w:r>
        <w:rPr>
          <w:rFonts w:ascii="Courier New" w:hAnsi="Courier New" w:cs="Courier New"/>
          <w:szCs w:val="24"/>
        </w:rPr>
        <w:br/>
        <w:t xml:space="preserve">1. </w:t>
      </w:r>
      <w:r w:rsidRPr="00BC1A5F">
        <w:rPr>
          <w:rFonts w:ascii="Courier New" w:hAnsi="Courier New" w:cs="Courier New"/>
          <w:szCs w:val="24"/>
        </w:rPr>
        <w:t>Markera A-kolumnen</w:t>
      </w:r>
      <w:r w:rsidRPr="00BC1A5F">
        <w:rPr>
          <w:rFonts w:ascii="Courier New" w:hAnsi="Courier New" w:cs="Courier New"/>
          <w:szCs w:val="24"/>
        </w:rPr>
        <w:br/>
      </w:r>
      <w:r>
        <w:rPr>
          <w:rFonts w:ascii="Courier New" w:hAnsi="Courier New" w:cs="Courier New"/>
          <w:szCs w:val="24"/>
        </w:rPr>
        <w:t xml:space="preserve">2. </w:t>
      </w:r>
      <w:r w:rsidRPr="00BC1A5F">
        <w:rPr>
          <w:rFonts w:ascii="Courier New" w:hAnsi="Courier New" w:cs="Courier New"/>
          <w:szCs w:val="24"/>
        </w:rPr>
        <w:t>Under fliken data, klicka på "Text till kolumner"</w:t>
      </w:r>
      <w:r w:rsidRPr="00BC1A5F">
        <w:rPr>
          <w:rFonts w:ascii="Courier New" w:hAnsi="Courier New" w:cs="Courier New"/>
          <w:szCs w:val="24"/>
        </w:rPr>
        <w:br/>
      </w:r>
      <w:r>
        <w:rPr>
          <w:rFonts w:ascii="Courier New" w:hAnsi="Courier New" w:cs="Courier New"/>
          <w:szCs w:val="24"/>
        </w:rPr>
        <w:t xml:space="preserve">3. </w:t>
      </w:r>
      <w:r w:rsidRPr="00BC1A5F">
        <w:rPr>
          <w:rFonts w:ascii="Courier New" w:hAnsi="Courier New" w:cs="Courier New"/>
          <w:szCs w:val="24"/>
        </w:rPr>
        <w:t>Klicka i "Avgränsade fält", sedan Nästa</w:t>
      </w:r>
      <w:r w:rsidRPr="00BC1A5F">
        <w:rPr>
          <w:rFonts w:ascii="Courier New" w:hAnsi="Courier New" w:cs="Courier New"/>
          <w:szCs w:val="24"/>
        </w:rPr>
        <w:br/>
      </w:r>
      <w:r>
        <w:rPr>
          <w:rFonts w:ascii="Courier New" w:hAnsi="Courier New" w:cs="Courier New"/>
          <w:szCs w:val="24"/>
        </w:rPr>
        <w:t xml:space="preserve">4. </w:t>
      </w:r>
      <w:r w:rsidRPr="00BC1A5F">
        <w:rPr>
          <w:rFonts w:ascii="Courier New" w:hAnsi="Courier New" w:cs="Courier New"/>
          <w:szCs w:val="24"/>
        </w:rPr>
        <w:t>Klicka i "</w:t>
      </w:r>
      <w:r w:rsidR="00E11756">
        <w:rPr>
          <w:rFonts w:ascii="Courier New" w:hAnsi="Courier New" w:cs="Courier New"/>
          <w:szCs w:val="24"/>
        </w:rPr>
        <w:t>Tabb</w:t>
      </w:r>
      <w:r w:rsidRPr="00BC1A5F">
        <w:rPr>
          <w:rFonts w:ascii="Courier New" w:hAnsi="Courier New" w:cs="Courier New"/>
          <w:szCs w:val="24"/>
        </w:rPr>
        <w:t>"</w:t>
      </w:r>
      <w:r w:rsidR="00E11756">
        <w:rPr>
          <w:rFonts w:ascii="Courier New" w:hAnsi="Courier New" w:cs="Courier New"/>
          <w:szCs w:val="24"/>
        </w:rPr>
        <w:t>, ”Semikolon”</w:t>
      </w:r>
      <w:r w:rsidRPr="00BC1A5F">
        <w:rPr>
          <w:rFonts w:ascii="Courier New" w:hAnsi="Courier New" w:cs="Courier New"/>
          <w:szCs w:val="24"/>
        </w:rPr>
        <w:t xml:space="preserve"> och "</w:t>
      </w:r>
      <w:r w:rsidR="00E11756">
        <w:rPr>
          <w:rFonts w:ascii="Courier New" w:hAnsi="Courier New" w:cs="Courier New"/>
          <w:szCs w:val="24"/>
        </w:rPr>
        <w:t>Komma</w:t>
      </w:r>
      <w:r w:rsidRPr="00BC1A5F">
        <w:rPr>
          <w:rFonts w:ascii="Courier New" w:hAnsi="Courier New" w:cs="Courier New"/>
          <w:szCs w:val="24"/>
        </w:rPr>
        <w:t>" som avgränsare, sedan Slutför</w:t>
      </w:r>
    </w:p>
    <w:p w14:paraId="7226AE46" w14:textId="77777777" w:rsidR="00EF77D5" w:rsidRPr="00404144" w:rsidRDefault="00EF77D5" w:rsidP="00EF77D5">
      <w:pPr>
        <w:rPr>
          <w:rFonts w:ascii="Courier New" w:hAnsi="Courier New" w:cs="Courier New"/>
          <w:szCs w:val="24"/>
          <w:u w:val="single"/>
        </w:rPr>
      </w:pPr>
    </w:p>
    <w:sectPr w:rsidR="00EF77D5" w:rsidRPr="00404144"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C54E6" w14:textId="77777777" w:rsidR="00142C6A" w:rsidRDefault="00142C6A" w:rsidP="00A419A4">
      <w:pPr>
        <w:spacing w:after="0"/>
      </w:pPr>
      <w:r>
        <w:separator/>
      </w:r>
    </w:p>
  </w:endnote>
  <w:endnote w:type="continuationSeparator" w:id="0">
    <w:p w14:paraId="3A1BE597" w14:textId="77777777" w:rsidR="00142C6A" w:rsidRDefault="00142C6A"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0E99E" w14:textId="77777777" w:rsidR="00142C6A" w:rsidRDefault="00142C6A" w:rsidP="00A419A4">
      <w:pPr>
        <w:spacing w:after="0"/>
      </w:pPr>
      <w:r>
        <w:separator/>
      </w:r>
    </w:p>
  </w:footnote>
  <w:footnote w:type="continuationSeparator" w:id="0">
    <w:p w14:paraId="0914A0DB" w14:textId="77777777" w:rsidR="00142C6A" w:rsidRDefault="00142C6A"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B492E"/>
    <w:multiLevelType w:val="multilevel"/>
    <w:tmpl w:val="C890BF80"/>
    <w:numStyleLink w:val="SKVParagraf"/>
  </w:abstractNum>
  <w:abstractNum w:abstractNumId="4"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1A122D"/>
    <w:multiLevelType w:val="multilevel"/>
    <w:tmpl w:val="9914FA8C"/>
    <w:numStyleLink w:val="SKVListor"/>
  </w:abstractNum>
  <w:abstractNum w:abstractNumId="6"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9"/>
  </w:num>
  <w:num w:numId="2">
    <w:abstractNumId w:val="1"/>
  </w:num>
  <w:num w:numId="3">
    <w:abstractNumId w:val="8"/>
  </w:num>
  <w:num w:numId="4">
    <w:abstractNumId w:val="3"/>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0"/>
  </w:num>
  <w:num w:numId="17">
    <w:abstractNumId w:val="2"/>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D6461A"/>
    <w:rsid w:val="000230F8"/>
    <w:rsid w:val="00085F28"/>
    <w:rsid w:val="00087A68"/>
    <w:rsid w:val="001332C6"/>
    <w:rsid w:val="00142C6A"/>
    <w:rsid w:val="00163645"/>
    <w:rsid w:val="001A6416"/>
    <w:rsid w:val="001F51C8"/>
    <w:rsid w:val="00207BAD"/>
    <w:rsid w:val="0022488B"/>
    <w:rsid w:val="00225CD9"/>
    <w:rsid w:val="002475A9"/>
    <w:rsid w:val="002A2B9C"/>
    <w:rsid w:val="002A5ED5"/>
    <w:rsid w:val="002F03AA"/>
    <w:rsid w:val="00331C63"/>
    <w:rsid w:val="00346001"/>
    <w:rsid w:val="00374B17"/>
    <w:rsid w:val="003838A1"/>
    <w:rsid w:val="00397672"/>
    <w:rsid w:val="003A254D"/>
    <w:rsid w:val="003C23E5"/>
    <w:rsid w:val="003D1820"/>
    <w:rsid w:val="003F2013"/>
    <w:rsid w:val="00406F81"/>
    <w:rsid w:val="0045149F"/>
    <w:rsid w:val="004C4824"/>
    <w:rsid w:val="004E7B9B"/>
    <w:rsid w:val="00520EC5"/>
    <w:rsid w:val="00522AD8"/>
    <w:rsid w:val="00523843"/>
    <w:rsid w:val="00541E5D"/>
    <w:rsid w:val="00567249"/>
    <w:rsid w:val="005821A0"/>
    <w:rsid w:val="005859C3"/>
    <w:rsid w:val="005A3C55"/>
    <w:rsid w:val="005A4400"/>
    <w:rsid w:val="0062414A"/>
    <w:rsid w:val="00640E88"/>
    <w:rsid w:val="00682DAB"/>
    <w:rsid w:val="00685CC6"/>
    <w:rsid w:val="006F1DE4"/>
    <w:rsid w:val="007438D2"/>
    <w:rsid w:val="00751039"/>
    <w:rsid w:val="00754F6B"/>
    <w:rsid w:val="00873AF8"/>
    <w:rsid w:val="008A1C63"/>
    <w:rsid w:val="00913189"/>
    <w:rsid w:val="00945FE8"/>
    <w:rsid w:val="009B03C0"/>
    <w:rsid w:val="009B2040"/>
    <w:rsid w:val="00A419A4"/>
    <w:rsid w:val="00A42BA6"/>
    <w:rsid w:val="00A4597B"/>
    <w:rsid w:val="00A84931"/>
    <w:rsid w:val="00AB3D66"/>
    <w:rsid w:val="00B228CC"/>
    <w:rsid w:val="00B557D4"/>
    <w:rsid w:val="00BC1A5F"/>
    <w:rsid w:val="00BE3B50"/>
    <w:rsid w:val="00BF1F54"/>
    <w:rsid w:val="00BF5F7B"/>
    <w:rsid w:val="00C136C0"/>
    <w:rsid w:val="00C260D7"/>
    <w:rsid w:val="00C409FF"/>
    <w:rsid w:val="00C41783"/>
    <w:rsid w:val="00D04BF6"/>
    <w:rsid w:val="00D24C4E"/>
    <w:rsid w:val="00D6461A"/>
    <w:rsid w:val="00D960BA"/>
    <w:rsid w:val="00DB260A"/>
    <w:rsid w:val="00DC347D"/>
    <w:rsid w:val="00E11756"/>
    <w:rsid w:val="00E27A18"/>
    <w:rsid w:val="00E6122B"/>
    <w:rsid w:val="00E656CB"/>
    <w:rsid w:val="00EA7E15"/>
    <w:rsid w:val="00EF0657"/>
    <w:rsid w:val="00EF77D5"/>
    <w:rsid w:val="00EF79B1"/>
    <w:rsid w:val="00F72C85"/>
    <w:rsid w:val="00F83EB9"/>
    <w:rsid w:val="00FA318E"/>
    <w:rsid w:val="00FA55E4"/>
    <w:rsid w:val="00FB5052"/>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279D31C4F43E498DFFF2D77CB775FE" ma:contentTypeVersion="3" ma:contentTypeDescription="Skapa ett nytt dokument." ma:contentTypeScope="" ma:versionID="848e5965ed9a476c72f07df3d5f8bbf1">
  <xsd:schema xmlns:xsd="http://www.w3.org/2001/XMLSchema" xmlns:xs="http://www.w3.org/2001/XMLSchema" xmlns:p="http://schemas.microsoft.com/office/2006/metadata/properties" xmlns:ns2="8d843442-f6d7-43e6-be2e-ecb03531eb7a" xmlns:ns3="9403d058-e153-4523-90d4-0964fc4276eb" targetNamespace="http://schemas.microsoft.com/office/2006/metadata/properties" ma:root="true" ma:fieldsID="0d736e53a7a84196adcaeb338df70ec6" ns2:_="" ns3:_="">
    <xsd:import namespace="8d843442-f6d7-43e6-be2e-ecb03531eb7a"/>
    <xsd:import namespace="9403d058-e153-4523-90d4-0964fc4276eb"/>
    <xsd:element name="properties">
      <xsd:complexType>
        <xsd:sequence>
          <xsd:element name="documentManagement">
            <xsd:complexType>
              <xsd:all>
                <xsd:element ref="ns2:Omr_x00e5_d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8"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403d058-e153-4523-90d4-0964fc4276eb"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2FA69-41CA-4860-81A0-AE18715A3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9403d058-e153-4523-90d4-0964fc42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6AE09-77D2-4352-BB1B-C935960F3D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03d058-e153-4523-90d4-0964fc4276eb"/>
    <ds:schemaRef ds:uri="http://purl.org/dc/elements/1.1/"/>
    <ds:schemaRef ds:uri="http://schemas.microsoft.com/office/2006/metadata/properties"/>
    <ds:schemaRef ds:uri="8d843442-f6d7-43e6-be2e-ecb03531eb7a"/>
    <ds:schemaRef ds:uri="http://www.w3.org/XML/1998/namespace"/>
    <ds:schemaRef ds:uri="http://purl.org/dc/dcmitype/"/>
  </ds:schemaRefs>
</ds:datastoreItem>
</file>

<file path=customXml/itemProps3.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4.xml><?xml version="1.0" encoding="utf-8"?>
<ds:datastoreItem xmlns:ds="http://schemas.openxmlformats.org/officeDocument/2006/customXml" ds:itemID="{14396285-34E0-427A-84A8-029DDBEA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4833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2</cp:revision>
  <dcterms:created xsi:type="dcterms:W3CDTF">2019-10-21T09:00:00Z</dcterms:created>
  <dcterms:modified xsi:type="dcterms:W3CDTF">2019-10-21T09:00:00Z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0x01010038279D31C4F43E498DFFF2D77CB775FE</vt:lpwstr>
  </property>
</Properties>
</file>